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F1F0" w14:textId="52CDDAB6" w:rsidR="00E611C1" w:rsidRDefault="00E611C1" w:rsidP="001D522E">
      <w:pPr>
        <w:pStyle w:val="Heading2"/>
      </w:pPr>
      <w:bookmarkStart w:id="0" w:name="_Ref391989173"/>
      <w:r w:rsidRPr="001D522E">
        <w:t>SP-</w:t>
      </w:r>
      <w:r w:rsidR="006A5967">
        <w:t>XX</w:t>
      </w:r>
      <w:r w:rsidRPr="001D522E">
        <w:t xml:space="preserve">, PRECAST REINFORCED </w:t>
      </w:r>
      <w:bookmarkStart w:id="1" w:name="_GoBack"/>
      <w:bookmarkEnd w:id="1"/>
      <w:r w:rsidRPr="001D522E">
        <w:t>CONCRETE CULVERT</w:t>
      </w:r>
      <w:bookmarkEnd w:id="0"/>
      <w:r w:rsidR="00062C51">
        <w:t xml:space="preserve"> </w:t>
      </w:r>
    </w:p>
    <w:p w14:paraId="27EC8265" w14:textId="305F7289" w:rsidR="0057132F" w:rsidRPr="00244F49" w:rsidRDefault="0057132F" w:rsidP="0057132F">
      <w:pPr>
        <w:tabs>
          <w:tab w:val="right" w:pos="9360"/>
        </w:tabs>
        <w:rPr>
          <w:sz w:val="20"/>
          <w:szCs w:val="20"/>
        </w:rPr>
      </w:pPr>
      <w:r w:rsidRPr="00244F49">
        <w:rPr>
          <w:sz w:val="20"/>
          <w:szCs w:val="20"/>
        </w:rPr>
        <w:t>Version Date</w:t>
      </w:r>
      <w:r w:rsidRPr="008C6771">
        <w:rPr>
          <w:sz w:val="20"/>
          <w:szCs w:val="20"/>
        </w:rPr>
        <w:t xml:space="preserve">: </w:t>
      </w:r>
      <w:r w:rsidR="003D036A" w:rsidRPr="00201E92">
        <w:rPr>
          <w:sz w:val="20"/>
          <w:szCs w:val="20"/>
        </w:rPr>
        <w:t>5</w:t>
      </w:r>
      <w:r w:rsidRPr="00201E92">
        <w:rPr>
          <w:sz w:val="20"/>
          <w:szCs w:val="20"/>
        </w:rPr>
        <w:t>/</w:t>
      </w:r>
      <w:r w:rsidR="00201E92" w:rsidRPr="00201E92">
        <w:rPr>
          <w:sz w:val="20"/>
          <w:szCs w:val="20"/>
        </w:rPr>
        <w:t>8</w:t>
      </w:r>
      <w:r w:rsidRPr="00201E92">
        <w:rPr>
          <w:sz w:val="20"/>
          <w:szCs w:val="20"/>
        </w:rPr>
        <w:t>/</w:t>
      </w:r>
      <w:r w:rsidR="0045370F" w:rsidRPr="00201E92">
        <w:rPr>
          <w:sz w:val="20"/>
          <w:szCs w:val="20"/>
        </w:rPr>
        <w:t>20</w:t>
      </w:r>
      <w:r w:rsidR="003D036A" w:rsidRPr="00201E92">
        <w:rPr>
          <w:sz w:val="20"/>
          <w:szCs w:val="20"/>
        </w:rPr>
        <w:t>20</w:t>
      </w:r>
      <w:r w:rsidRPr="00244F49">
        <w:rPr>
          <w:sz w:val="20"/>
          <w:szCs w:val="20"/>
        </w:rPr>
        <w:tab/>
      </w:r>
      <w:commentRangeStart w:id="2"/>
      <w:r w:rsidRPr="00244F49">
        <w:rPr>
          <w:sz w:val="20"/>
          <w:szCs w:val="20"/>
        </w:rPr>
        <w:t>Revision Date</w:t>
      </w:r>
      <w:commentRangeEnd w:id="2"/>
      <w:r w:rsidR="00280B78">
        <w:rPr>
          <w:rStyle w:val="CommentReference"/>
          <w:sz w:val="20"/>
          <w:szCs w:val="20"/>
        </w:rPr>
        <w:commentReference w:id="2"/>
      </w:r>
      <w:r w:rsidRPr="00244F49">
        <w:rPr>
          <w:sz w:val="20"/>
          <w:szCs w:val="20"/>
        </w:rPr>
        <w:t>:  XX/XX/XXXX by XXX</w:t>
      </w:r>
    </w:p>
    <w:p w14:paraId="4DCD8F05" w14:textId="604B8A7D" w:rsidR="00E611C1" w:rsidRPr="00463EFA" w:rsidRDefault="00463EFA" w:rsidP="00463EFA">
      <w:pPr>
        <w:pStyle w:val="Heading1"/>
      </w:pPr>
      <w:r w:rsidRPr="00463EFA">
        <w:rPr>
          <w:rStyle w:val="Heading5Char"/>
          <w:rFonts w:ascii="Calibri" w:hAnsi="Calibri" w:cstheme="minorBidi"/>
          <w:b/>
          <w:bCs w:val="0"/>
          <w:i w:val="0"/>
          <w:iCs w:val="0"/>
          <w:sz w:val="20"/>
          <w:szCs w:val="20"/>
        </w:rPr>
        <w:t>Description</w:t>
      </w:r>
    </w:p>
    <w:p w14:paraId="61F4A18F" w14:textId="77777777" w:rsidR="00E611C1" w:rsidRDefault="00E611C1" w:rsidP="00E611C1">
      <w:pPr>
        <w:jc w:val="both"/>
      </w:pPr>
      <w:r>
        <w:rPr>
          <w:sz w:val="20"/>
          <w:szCs w:val="20"/>
        </w:rPr>
        <w:t> </w:t>
      </w:r>
    </w:p>
    <w:p w14:paraId="00E6D6A0" w14:textId="6842D046" w:rsidR="00E611C1" w:rsidRPr="0045370F" w:rsidRDefault="00E611C1" w:rsidP="00F65A5C">
      <w:pPr>
        <w:jc w:val="both"/>
        <w:rPr>
          <w:sz w:val="20"/>
          <w:szCs w:val="20"/>
        </w:rPr>
      </w:pPr>
      <w:r>
        <w:rPr>
          <w:sz w:val="20"/>
          <w:szCs w:val="20"/>
        </w:rPr>
        <w:t>Work covered by this special provision consists of</w:t>
      </w:r>
      <w:r w:rsidR="008D000C">
        <w:rPr>
          <w:sz w:val="20"/>
          <w:szCs w:val="20"/>
        </w:rPr>
        <w:t xml:space="preserve"> </w:t>
      </w:r>
      <w:r w:rsidR="00F3701F">
        <w:rPr>
          <w:sz w:val="20"/>
          <w:szCs w:val="20"/>
        </w:rPr>
        <w:t>installation</w:t>
      </w:r>
      <w:r w:rsidR="008D000C">
        <w:rPr>
          <w:sz w:val="20"/>
          <w:szCs w:val="20"/>
        </w:rPr>
        <w:t xml:space="preserve"> of a precast reinforced concrete culvert</w:t>
      </w:r>
      <w:r w:rsidR="0005083F">
        <w:rPr>
          <w:sz w:val="20"/>
          <w:szCs w:val="20"/>
        </w:rPr>
        <w:t xml:space="preserve"> or arch culvert</w:t>
      </w:r>
      <w:r w:rsidR="008D000C">
        <w:rPr>
          <w:sz w:val="20"/>
          <w:szCs w:val="20"/>
        </w:rPr>
        <w:t xml:space="preserve"> (</w:t>
      </w:r>
      <w:r>
        <w:rPr>
          <w:sz w:val="20"/>
          <w:szCs w:val="20"/>
        </w:rPr>
        <w:t>culvert</w:t>
      </w:r>
      <w:r w:rsidRPr="0045370F">
        <w:rPr>
          <w:sz w:val="20"/>
          <w:szCs w:val="20"/>
        </w:rPr>
        <w:t>)</w:t>
      </w:r>
      <w:r w:rsidR="001A7571" w:rsidRPr="0045370F">
        <w:rPr>
          <w:sz w:val="20"/>
          <w:szCs w:val="20"/>
        </w:rPr>
        <w:t>,</w:t>
      </w:r>
      <w:r w:rsidR="00062C51" w:rsidRPr="0045370F">
        <w:rPr>
          <w:sz w:val="20"/>
          <w:szCs w:val="20"/>
        </w:rPr>
        <w:t xml:space="preserve"> a precast reinforced concrete culvert bend (bend)</w:t>
      </w:r>
      <w:r w:rsidRPr="0045370F">
        <w:rPr>
          <w:sz w:val="20"/>
          <w:szCs w:val="20"/>
        </w:rPr>
        <w:t xml:space="preserve">, </w:t>
      </w:r>
      <w:r w:rsidR="001A7571" w:rsidRPr="0045370F">
        <w:rPr>
          <w:sz w:val="20"/>
          <w:szCs w:val="20"/>
        </w:rPr>
        <w:t xml:space="preserve">or a precast reinforced concrete culvert transition (transition) </w:t>
      </w:r>
      <w:r w:rsidRPr="0045370F">
        <w:rPr>
          <w:sz w:val="20"/>
          <w:szCs w:val="20"/>
        </w:rPr>
        <w:t>in accordance with the plans and specifications</w:t>
      </w:r>
      <w:r w:rsidR="00F3701F" w:rsidRPr="0045370F">
        <w:rPr>
          <w:sz w:val="20"/>
          <w:szCs w:val="20"/>
        </w:rPr>
        <w:t xml:space="preserve"> at locations shown on the plans</w:t>
      </w:r>
      <w:r w:rsidR="000F4FE1" w:rsidRPr="0045370F">
        <w:rPr>
          <w:sz w:val="20"/>
          <w:szCs w:val="20"/>
        </w:rPr>
        <w:t xml:space="preserve"> and Figure 2.1 below</w:t>
      </w:r>
      <w:r w:rsidRPr="0045370F">
        <w:rPr>
          <w:sz w:val="20"/>
          <w:szCs w:val="20"/>
        </w:rPr>
        <w:t xml:space="preserve">.  The work shall also include the construction of such joints and connections to other culverts, pipes, drainage structures, and steps as may be necessary to complete the work shown on the plans. </w:t>
      </w:r>
    </w:p>
    <w:p w14:paraId="347AA375" w14:textId="61DA1271" w:rsidR="00E611C1" w:rsidRPr="0045370F" w:rsidRDefault="00E611C1" w:rsidP="00F65A5C">
      <w:pPr>
        <w:pStyle w:val="Heading1"/>
        <w:jc w:val="both"/>
      </w:pPr>
      <w:r w:rsidRPr="0045370F">
        <w:rPr>
          <w:rStyle w:val="Heading5Char"/>
          <w:rFonts w:ascii="Calibri" w:hAnsi="Calibri" w:cstheme="minorBidi"/>
          <w:b/>
          <w:bCs w:val="0"/>
          <w:i w:val="0"/>
          <w:iCs w:val="0"/>
          <w:sz w:val="20"/>
          <w:szCs w:val="20"/>
        </w:rPr>
        <w:t>Mat</w:t>
      </w:r>
      <w:r w:rsidR="00463EFA" w:rsidRPr="0045370F">
        <w:rPr>
          <w:rStyle w:val="Heading5Char"/>
          <w:rFonts w:ascii="Calibri" w:hAnsi="Calibri" w:cstheme="minorBidi"/>
          <w:b/>
          <w:bCs w:val="0"/>
          <w:i w:val="0"/>
          <w:iCs w:val="0"/>
          <w:sz w:val="20"/>
          <w:szCs w:val="20"/>
        </w:rPr>
        <w:t>erials and Construction Methods</w:t>
      </w:r>
      <w:r w:rsidRPr="0045370F">
        <w:rPr>
          <w:rStyle w:val="Heading5Char"/>
          <w:rFonts w:ascii="Calibri" w:hAnsi="Calibri" w:cstheme="minorBidi"/>
          <w:b/>
          <w:bCs w:val="0"/>
          <w:i w:val="0"/>
          <w:iCs w:val="0"/>
          <w:sz w:val="20"/>
          <w:szCs w:val="20"/>
        </w:rPr>
        <w:t xml:space="preserve"> </w:t>
      </w:r>
    </w:p>
    <w:p w14:paraId="5FDD7F4E" w14:textId="77777777" w:rsidR="00E611C1" w:rsidRPr="0045370F" w:rsidRDefault="00E611C1" w:rsidP="00F65A5C">
      <w:pPr>
        <w:jc w:val="both"/>
        <w:rPr>
          <w:sz w:val="20"/>
          <w:szCs w:val="20"/>
        </w:rPr>
      </w:pPr>
      <w:r w:rsidRPr="0045370F">
        <w:rPr>
          <w:rFonts w:ascii="Times New Roman" w:hAnsi="Times New Roman"/>
          <w:sz w:val="20"/>
          <w:szCs w:val="20"/>
        </w:rPr>
        <w:t> </w:t>
      </w:r>
    </w:p>
    <w:p w14:paraId="4F69B395" w14:textId="2A9D5D7B" w:rsidR="00E611C1" w:rsidRPr="0045370F" w:rsidRDefault="00237051" w:rsidP="00F65A5C">
      <w:pPr>
        <w:jc w:val="both"/>
        <w:rPr>
          <w:sz w:val="20"/>
          <w:szCs w:val="20"/>
        </w:rPr>
      </w:pPr>
      <w:r w:rsidRPr="0045370F">
        <w:rPr>
          <w:sz w:val="20"/>
          <w:szCs w:val="20"/>
        </w:rPr>
        <w:t>Installation of the</w:t>
      </w:r>
      <w:r w:rsidR="00E611C1" w:rsidRPr="0045370F">
        <w:rPr>
          <w:sz w:val="20"/>
          <w:szCs w:val="20"/>
        </w:rPr>
        <w:t xml:space="preserve"> culvert</w:t>
      </w:r>
      <w:r w:rsidR="001A7571" w:rsidRPr="0045370F">
        <w:rPr>
          <w:sz w:val="20"/>
          <w:szCs w:val="20"/>
        </w:rPr>
        <w:t xml:space="preserve">, </w:t>
      </w:r>
      <w:r w:rsidR="00062C51" w:rsidRPr="0045370F">
        <w:rPr>
          <w:sz w:val="20"/>
          <w:szCs w:val="20"/>
        </w:rPr>
        <w:t>bend</w:t>
      </w:r>
      <w:r w:rsidR="001A7571" w:rsidRPr="0045370F">
        <w:rPr>
          <w:sz w:val="20"/>
          <w:szCs w:val="20"/>
        </w:rPr>
        <w:t>, and/or transition</w:t>
      </w:r>
      <w:r w:rsidR="00E611C1" w:rsidRPr="0045370F">
        <w:rPr>
          <w:sz w:val="20"/>
          <w:szCs w:val="20"/>
        </w:rPr>
        <w:t xml:space="preserve"> shall conform to Section 414 </w:t>
      </w:r>
      <w:r w:rsidR="00062C51" w:rsidRPr="0045370F">
        <w:rPr>
          <w:i/>
          <w:sz w:val="20"/>
          <w:szCs w:val="20"/>
        </w:rPr>
        <w:t>Box Culvert Excavation</w:t>
      </w:r>
      <w:r w:rsidR="00062C51" w:rsidRPr="0045370F">
        <w:rPr>
          <w:sz w:val="20"/>
          <w:szCs w:val="20"/>
        </w:rPr>
        <w:t xml:space="preserve"> </w:t>
      </w:r>
      <w:r w:rsidR="00E611C1" w:rsidRPr="0045370F">
        <w:rPr>
          <w:sz w:val="20"/>
          <w:szCs w:val="20"/>
        </w:rPr>
        <w:t>of the</w:t>
      </w:r>
      <w:r w:rsidR="00F3701F" w:rsidRPr="0045370F">
        <w:rPr>
          <w:sz w:val="20"/>
          <w:szCs w:val="20"/>
        </w:rPr>
        <w:t xml:space="preserve"> NCDOT</w:t>
      </w:r>
      <w:r w:rsidR="00E611C1" w:rsidRPr="0045370F">
        <w:rPr>
          <w:sz w:val="20"/>
          <w:szCs w:val="20"/>
        </w:rPr>
        <w:t xml:space="preserve"> Standard Specifications as well as any requirements of this provision. Backfill shall be as specified in the </w:t>
      </w:r>
      <w:r w:rsidR="00E611C1" w:rsidRPr="0045370F">
        <w:rPr>
          <w:i/>
          <w:sz w:val="20"/>
          <w:szCs w:val="20"/>
        </w:rPr>
        <w:t>Earthwork, Excavation, Unsuitable Materials, and Backfill Materials</w:t>
      </w:r>
      <w:r w:rsidR="006C017C" w:rsidRPr="0045370F">
        <w:rPr>
          <w:sz w:val="20"/>
          <w:szCs w:val="20"/>
        </w:rPr>
        <w:t xml:space="preserve"> Special Provision</w:t>
      </w:r>
      <w:r w:rsidR="00E611C1" w:rsidRPr="0045370F">
        <w:rPr>
          <w:sz w:val="20"/>
          <w:szCs w:val="20"/>
        </w:rPr>
        <w:t>.</w:t>
      </w:r>
      <w:r w:rsidR="00E611C1" w:rsidRPr="0045370F">
        <w:rPr>
          <w:rStyle w:val="CommentReference"/>
          <w:sz w:val="20"/>
          <w:szCs w:val="20"/>
        </w:rPr>
        <w:t> </w:t>
      </w:r>
    </w:p>
    <w:p w14:paraId="251B2E00" w14:textId="77777777" w:rsidR="00E611C1" w:rsidRPr="0045370F" w:rsidRDefault="00E611C1" w:rsidP="00F65A5C">
      <w:pPr>
        <w:ind w:firstLine="360"/>
        <w:jc w:val="both"/>
        <w:rPr>
          <w:sz w:val="20"/>
          <w:szCs w:val="20"/>
        </w:rPr>
      </w:pPr>
      <w:r w:rsidRPr="0045370F">
        <w:rPr>
          <w:sz w:val="20"/>
          <w:szCs w:val="20"/>
        </w:rPr>
        <w:t> </w:t>
      </w:r>
    </w:p>
    <w:p w14:paraId="1EC08BCC" w14:textId="77777777" w:rsidR="00E611C1" w:rsidRPr="0045370F" w:rsidRDefault="00E611C1" w:rsidP="00F65A5C">
      <w:pPr>
        <w:jc w:val="both"/>
        <w:rPr>
          <w:sz w:val="20"/>
          <w:szCs w:val="20"/>
        </w:rPr>
      </w:pPr>
      <w:r w:rsidRPr="0045370F">
        <w:rPr>
          <w:sz w:val="20"/>
          <w:szCs w:val="20"/>
          <w:u w:val="single"/>
        </w:rPr>
        <w:t>Design and Manufacture</w:t>
      </w:r>
    </w:p>
    <w:p w14:paraId="5BBFC3C2" w14:textId="716F59AC" w:rsidR="00E611C1" w:rsidRPr="0045370F" w:rsidRDefault="006C017C" w:rsidP="00F65A5C">
      <w:pPr>
        <w:jc w:val="both"/>
        <w:rPr>
          <w:sz w:val="20"/>
          <w:szCs w:val="20"/>
        </w:rPr>
      </w:pPr>
      <w:r w:rsidRPr="0045370F">
        <w:rPr>
          <w:sz w:val="20"/>
          <w:szCs w:val="20"/>
        </w:rPr>
        <w:t>C</w:t>
      </w:r>
      <w:r w:rsidR="00237051" w:rsidRPr="0045370F">
        <w:rPr>
          <w:sz w:val="20"/>
          <w:szCs w:val="20"/>
        </w:rPr>
        <w:t>ulvert</w:t>
      </w:r>
      <w:r w:rsidR="001A7571" w:rsidRPr="0045370F">
        <w:rPr>
          <w:sz w:val="20"/>
          <w:szCs w:val="20"/>
        </w:rPr>
        <w:t>, bend, and/or transition</w:t>
      </w:r>
      <w:r w:rsidR="00E611C1" w:rsidRPr="0045370F">
        <w:rPr>
          <w:sz w:val="20"/>
          <w:szCs w:val="20"/>
        </w:rPr>
        <w:t xml:space="preserve"> sections shall conform to ASTM C-1577 </w:t>
      </w:r>
      <w:r w:rsidR="00062C51" w:rsidRPr="0045370F">
        <w:rPr>
          <w:rFonts w:cs="Arial"/>
          <w:i/>
          <w:sz w:val="20"/>
          <w:szCs w:val="20"/>
        </w:rPr>
        <w:t>Standard Specification for Precast Reinforced Concrete Monolithic Box Sections for Culverts, Storm Drains, and Sewer</w:t>
      </w:r>
      <w:r w:rsidR="009A5D63" w:rsidRPr="0045370F">
        <w:rPr>
          <w:rFonts w:cs="Arial"/>
          <w:i/>
          <w:sz w:val="20"/>
          <w:szCs w:val="20"/>
        </w:rPr>
        <w:t>s</w:t>
      </w:r>
      <w:r w:rsidR="009A5D63" w:rsidRPr="0045370F">
        <w:rPr>
          <w:sz w:val="20"/>
          <w:szCs w:val="20"/>
        </w:rPr>
        <w:t xml:space="preserve"> or </w:t>
      </w:r>
      <w:r w:rsidR="009A5D63" w:rsidRPr="0045370F">
        <w:rPr>
          <w:i/>
          <w:iCs/>
          <w:sz w:val="20"/>
          <w:szCs w:val="20"/>
        </w:rPr>
        <w:t>ASTM C-1786</w:t>
      </w:r>
      <w:r w:rsidR="009A5D63" w:rsidRPr="0045370F">
        <w:rPr>
          <w:sz w:val="20"/>
          <w:szCs w:val="20"/>
        </w:rPr>
        <w:t xml:space="preserve"> </w:t>
      </w:r>
      <w:r w:rsidR="009A5D63" w:rsidRPr="0045370F">
        <w:rPr>
          <w:i/>
          <w:sz w:val="20"/>
          <w:szCs w:val="20"/>
        </w:rPr>
        <w:t>Standard Specification for Segmental Precast Reinforced Concrete Box Sections for Culverts, Storm Drains, and Sewers</w:t>
      </w:r>
      <w:r w:rsidR="009A5D63" w:rsidRPr="0045370F">
        <w:rPr>
          <w:rFonts w:cs="Arial"/>
          <w:i/>
          <w:sz w:val="20"/>
          <w:szCs w:val="20"/>
        </w:rPr>
        <w:t xml:space="preserve"> </w:t>
      </w:r>
      <w:r w:rsidR="009A5D63" w:rsidRPr="0045370F">
        <w:rPr>
          <w:sz w:val="20"/>
          <w:szCs w:val="20"/>
        </w:rPr>
        <w:t xml:space="preserve">in </w:t>
      </w:r>
      <w:r w:rsidR="00E611C1" w:rsidRPr="0045370F">
        <w:rPr>
          <w:sz w:val="20"/>
          <w:szCs w:val="20"/>
        </w:rPr>
        <w:t>the latest edition of the AASHTO LRFD Bridge Design Specifications.  Provide a precast culvert that meets the requirements of Section 1077 and any other applicable parts of the Standard Specifications.</w:t>
      </w:r>
    </w:p>
    <w:p w14:paraId="66C5E196" w14:textId="77777777" w:rsidR="00E611C1" w:rsidRPr="0045370F" w:rsidRDefault="00E611C1" w:rsidP="00F65A5C">
      <w:pPr>
        <w:jc w:val="both"/>
        <w:rPr>
          <w:sz w:val="20"/>
          <w:szCs w:val="20"/>
        </w:rPr>
      </w:pPr>
      <w:r w:rsidRPr="0045370F">
        <w:rPr>
          <w:sz w:val="20"/>
          <w:szCs w:val="20"/>
        </w:rPr>
        <w:t> </w:t>
      </w:r>
    </w:p>
    <w:p w14:paraId="506C17D9" w14:textId="0C39E730" w:rsidR="00E611C1" w:rsidRPr="0045370F" w:rsidRDefault="00E611C1" w:rsidP="00F65A5C">
      <w:pPr>
        <w:jc w:val="both"/>
        <w:rPr>
          <w:sz w:val="20"/>
          <w:szCs w:val="20"/>
        </w:rPr>
      </w:pPr>
      <w:r w:rsidRPr="0045370F">
        <w:rPr>
          <w:sz w:val="20"/>
          <w:szCs w:val="20"/>
        </w:rPr>
        <w:t>The concrete mixture</w:t>
      </w:r>
      <w:r w:rsidR="00461CDD" w:rsidRPr="0045370F">
        <w:rPr>
          <w:sz w:val="20"/>
          <w:szCs w:val="20"/>
        </w:rPr>
        <w:t xml:space="preserve"> shall meet the requirements for Single Cell Box Sections shown in Table 1077-1 in </w:t>
      </w:r>
      <w:r w:rsidRPr="0045370F">
        <w:rPr>
          <w:sz w:val="20"/>
          <w:szCs w:val="20"/>
        </w:rPr>
        <w:t xml:space="preserve">Section 1077 </w:t>
      </w:r>
      <w:r w:rsidR="00814917" w:rsidRPr="0045370F">
        <w:rPr>
          <w:rFonts w:cs="Calibri"/>
          <w:i/>
          <w:sz w:val="20"/>
          <w:szCs w:val="20"/>
        </w:rPr>
        <w:t>Precast Concrete Units</w:t>
      </w:r>
      <w:r w:rsidR="00814917" w:rsidRPr="0045370F">
        <w:rPr>
          <w:rFonts w:cs="Calibri"/>
          <w:sz w:val="20"/>
          <w:szCs w:val="20"/>
        </w:rPr>
        <w:t xml:space="preserve"> </w:t>
      </w:r>
      <w:r w:rsidRPr="0045370F">
        <w:rPr>
          <w:sz w:val="20"/>
          <w:szCs w:val="20"/>
        </w:rPr>
        <w:t xml:space="preserve">of the </w:t>
      </w:r>
      <w:r w:rsidR="00F3701F" w:rsidRPr="0045370F">
        <w:rPr>
          <w:sz w:val="20"/>
          <w:szCs w:val="20"/>
        </w:rPr>
        <w:t xml:space="preserve">NCDOT </w:t>
      </w:r>
      <w:r w:rsidRPr="0045370F">
        <w:rPr>
          <w:sz w:val="20"/>
          <w:szCs w:val="20"/>
        </w:rPr>
        <w:t xml:space="preserve">Standard Specifications. Movement of the precast </w:t>
      </w:r>
      <w:r w:rsidR="001A7571" w:rsidRPr="0045370F">
        <w:rPr>
          <w:sz w:val="20"/>
          <w:szCs w:val="20"/>
        </w:rPr>
        <w:t xml:space="preserve">culvert, bend, and/or transition </w:t>
      </w:r>
      <w:r w:rsidRPr="0045370F">
        <w:rPr>
          <w:sz w:val="20"/>
          <w:szCs w:val="20"/>
        </w:rPr>
        <w:t>sections should be minimized during the initial curing period.  Any damage caused by moving or handling during the initial curing phase will be grounds for rejection of that precast section. Air entrain the concrete in accordance with Section 1077 </w:t>
      </w:r>
      <w:r w:rsidRPr="0045370F">
        <w:rPr>
          <w:sz w:val="20"/>
          <w:szCs w:val="20"/>
        </w:rPr>
        <w:noBreakHyphen/>
        <w:t> 5(A)</w:t>
      </w:r>
      <w:r w:rsidR="00814917" w:rsidRPr="0045370F">
        <w:rPr>
          <w:sz w:val="20"/>
          <w:szCs w:val="20"/>
        </w:rPr>
        <w:t xml:space="preserve"> </w:t>
      </w:r>
      <w:r w:rsidR="00814917" w:rsidRPr="0045370F">
        <w:rPr>
          <w:rFonts w:cs="Calibri"/>
          <w:i/>
          <w:sz w:val="20"/>
          <w:szCs w:val="20"/>
        </w:rPr>
        <w:t>Portland Cement Concrete</w:t>
      </w:r>
      <w:r w:rsidRPr="0045370F">
        <w:rPr>
          <w:sz w:val="20"/>
          <w:szCs w:val="20"/>
        </w:rPr>
        <w:t xml:space="preserve"> of the </w:t>
      </w:r>
      <w:r w:rsidR="00F3701F" w:rsidRPr="0045370F">
        <w:rPr>
          <w:sz w:val="20"/>
          <w:szCs w:val="20"/>
        </w:rPr>
        <w:t xml:space="preserve">NCDOT </w:t>
      </w:r>
      <w:r w:rsidRPr="0045370F">
        <w:rPr>
          <w:sz w:val="20"/>
          <w:szCs w:val="20"/>
        </w:rPr>
        <w:t>Standard Specifications. For dry cast manufacturing, air entrainment is not required.</w:t>
      </w:r>
    </w:p>
    <w:p w14:paraId="5DDBD04C" w14:textId="77777777" w:rsidR="00E611C1" w:rsidRPr="0045370F" w:rsidRDefault="00E611C1" w:rsidP="00F65A5C">
      <w:pPr>
        <w:ind w:left="360"/>
        <w:jc w:val="both"/>
        <w:rPr>
          <w:sz w:val="20"/>
          <w:szCs w:val="20"/>
        </w:rPr>
      </w:pPr>
      <w:r w:rsidRPr="0045370F">
        <w:rPr>
          <w:sz w:val="20"/>
          <w:szCs w:val="20"/>
        </w:rPr>
        <w:t> </w:t>
      </w:r>
    </w:p>
    <w:p w14:paraId="54D2E619" w14:textId="01F01626" w:rsidR="00E611C1" w:rsidRPr="0045370F" w:rsidRDefault="00E611C1" w:rsidP="00F65A5C">
      <w:pPr>
        <w:jc w:val="both"/>
        <w:rPr>
          <w:sz w:val="20"/>
          <w:szCs w:val="20"/>
        </w:rPr>
      </w:pPr>
      <w:r w:rsidRPr="0045370F">
        <w:rPr>
          <w:sz w:val="20"/>
          <w:szCs w:val="20"/>
        </w:rPr>
        <w:t>Handling devices or holes are permitted in each</w:t>
      </w:r>
      <w:r w:rsidR="00237051" w:rsidRPr="0045370F">
        <w:rPr>
          <w:sz w:val="20"/>
          <w:szCs w:val="20"/>
        </w:rPr>
        <w:t xml:space="preserve"> </w:t>
      </w:r>
      <w:r w:rsidR="001A7571" w:rsidRPr="0045370F">
        <w:rPr>
          <w:sz w:val="20"/>
          <w:szCs w:val="20"/>
        </w:rPr>
        <w:t>culvert, bend, and/or transition</w:t>
      </w:r>
      <w:r w:rsidRPr="0045370F">
        <w:rPr>
          <w:sz w:val="20"/>
          <w:szCs w:val="20"/>
        </w:rPr>
        <w:t xml:space="preserve"> section for the purpose of handling and laying.  Submit details of handling devices or holes for approval and do not cast any concrete until approval is granted.  Remove all handling devices flush with concrete surfaces as directed.  Fill holes in a neat and workmanlike manner with an approved non-metallic non-shrink grout, concrete, or hole plug.</w:t>
      </w:r>
    </w:p>
    <w:p w14:paraId="39D23BE7" w14:textId="77777777" w:rsidR="00E611C1" w:rsidRPr="0045370F" w:rsidRDefault="00E611C1" w:rsidP="00F65A5C">
      <w:pPr>
        <w:jc w:val="both"/>
        <w:rPr>
          <w:sz w:val="20"/>
          <w:szCs w:val="20"/>
        </w:rPr>
      </w:pPr>
      <w:r w:rsidRPr="0045370F">
        <w:rPr>
          <w:sz w:val="20"/>
          <w:szCs w:val="20"/>
        </w:rPr>
        <w:t> </w:t>
      </w:r>
    </w:p>
    <w:p w14:paraId="5150D932" w14:textId="728E7376" w:rsidR="00E611C1" w:rsidRPr="0045370F" w:rsidRDefault="00237051" w:rsidP="00F65A5C">
      <w:pPr>
        <w:jc w:val="both"/>
        <w:rPr>
          <w:sz w:val="20"/>
          <w:szCs w:val="20"/>
        </w:rPr>
      </w:pPr>
      <w:r w:rsidRPr="0045370F">
        <w:rPr>
          <w:sz w:val="20"/>
          <w:szCs w:val="20"/>
        </w:rPr>
        <w:t xml:space="preserve">Each </w:t>
      </w:r>
      <w:r w:rsidR="001A7571" w:rsidRPr="0045370F">
        <w:rPr>
          <w:sz w:val="20"/>
          <w:szCs w:val="20"/>
        </w:rPr>
        <w:t>culvert, bend, and/or transition</w:t>
      </w:r>
      <w:r w:rsidR="00E611C1" w:rsidRPr="0045370F">
        <w:rPr>
          <w:sz w:val="20"/>
          <w:szCs w:val="20"/>
        </w:rPr>
        <w:t xml:space="preserve"> section shall be checked at the plant for fitment and numbered which shall correspond to the laying schedule.</w:t>
      </w:r>
    </w:p>
    <w:p w14:paraId="25A9298F" w14:textId="77777777" w:rsidR="00E611C1" w:rsidRPr="0045370F" w:rsidRDefault="00E611C1" w:rsidP="00F65A5C">
      <w:pPr>
        <w:jc w:val="both"/>
        <w:rPr>
          <w:sz w:val="20"/>
          <w:szCs w:val="20"/>
        </w:rPr>
      </w:pPr>
      <w:r w:rsidRPr="0045370F">
        <w:rPr>
          <w:sz w:val="20"/>
          <w:szCs w:val="20"/>
        </w:rPr>
        <w:t> </w:t>
      </w:r>
    </w:p>
    <w:p w14:paraId="711BAB54" w14:textId="5DF076E5" w:rsidR="00501111" w:rsidRPr="0045370F" w:rsidRDefault="00E611C1" w:rsidP="00F65A5C">
      <w:pPr>
        <w:jc w:val="both"/>
        <w:rPr>
          <w:sz w:val="20"/>
          <w:szCs w:val="20"/>
        </w:rPr>
      </w:pPr>
      <w:r w:rsidRPr="0045370F">
        <w:rPr>
          <w:sz w:val="20"/>
          <w:szCs w:val="20"/>
        </w:rPr>
        <w:t>All openin</w:t>
      </w:r>
      <w:r w:rsidR="00461CDD" w:rsidRPr="0045370F">
        <w:rPr>
          <w:sz w:val="20"/>
          <w:szCs w:val="20"/>
        </w:rPr>
        <w:t>gs shown on the plans in the</w:t>
      </w:r>
      <w:r w:rsidRPr="0045370F">
        <w:rPr>
          <w:sz w:val="20"/>
          <w:szCs w:val="20"/>
        </w:rPr>
        <w:t xml:space="preserve"> culvert</w:t>
      </w:r>
      <w:r w:rsidR="001A7571" w:rsidRPr="0045370F">
        <w:rPr>
          <w:sz w:val="20"/>
          <w:szCs w:val="20"/>
        </w:rPr>
        <w:t>, bend, and/or transition</w:t>
      </w:r>
      <w:r w:rsidR="00814917" w:rsidRPr="0045370F">
        <w:rPr>
          <w:sz w:val="20"/>
          <w:szCs w:val="20"/>
        </w:rPr>
        <w:t xml:space="preserve"> </w:t>
      </w:r>
      <w:r w:rsidRPr="0045370F">
        <w:rPr>
          <w:sz w:val="20"/>
          <w:szCs w:val="20"/>
        </w:rPr>
        <w:t>shall be formed during the manufacturing process.</w:t>
      </w:r>
    </w:p>
    <w:p w14:paraId="67B4A10D" w14:textId="77777777" w:rsidR="00501111" w:rsidRDefault="00501111" w:rsidP="00F65A5C">
      <w:pPr>
        <w:jc w:val="both"/>
        <w:rPr>
          <w:sz w:val="20"/>
          <w:szCs w:val="20"/>
        </w:rPr>
      </w:pPr>
    </w:p>
    <w:p w14:paraId="65AC16FB" w14:textId="7BDEF140" w:rsidR="00E611C1" w:rsidRDefault="00501111" w:rsidP="00F65A5C">
      <w:pPr>
        <w:jc w:val="both"/>
        <w:rPr>
          <w:sz w:val="20"/>
          <w:szCs w:val="20"/>
        </w:rPr>
      </w:pPr>
      <w:r>
        <w:rPr>
          <w:sz w:val="20"/>
          <w:szCs w:val="20"/>
        </w:rPr>
        <w:t>Culvert minimum waterway area shown on the plans shall be verified with the manufacturer for the culvert sizes due to manufacturing differences.</w:t>
      </w:r>
    </w:p>
    <w:p w14:paraId="67304B37" w14:textId="77777777" w:rsidR="00030081" w:rsidRDefault="00030081" w:rsidP="00F65A5C">
      <w:pPr>
        <w:jc w:val="both"/>
        <w:rPr>
          <w:sz w:val="20"/>
          <w:szCs w:val="20"/>
        </w:rPr>
      </w:pPr>
    </w:p>
    <w:p w14:paraId="3A56F01E" w14:textId="3AB9B0F8" w:rsidR="00030081" w:rsidRPr="008B5F27" w:rsidRDefault="00030081" w:rsidP="00F65A5C">
      <w:pPr>
        <w:jc w:val="both"/>
      </w:pPr>
      <w:commentRangeStart w:id="3"/>
      <w:r w:rsidRPr="008B5F27">
        <w:rPr>
          <w:sz w:val="20"/>
          <w:szCs w:val="20"/>
        </w:rPr>
        <w:t>Precast reinforced concrete box culverts shall meet the minimum flow area listed</w:t>
      </w:r>
      <w:r w:rsidR="008B5F27" w:rsidRPr="008B5F27">
        <w:rPr>
          <w:sz w:val="20"/>
          <w:szCs w:val="20"/>
        </w:rPr>
        <w:t xml:space="preserve"> on the plan detail sheets</w:t>
      </w:r>
      <w:r w:rsidR="008B5F27">
        <w:rPr>
          <w:sz w:val="20"/>
          <w:szCs w:val="20"/>
        </w:rPr>
        <w:t xml:space="preserve"> for each culvert.</w:t>
      </w:r>
      <w:commentRangeEnd w:id="3"/>
      <w:r w:rsidR="0022318C">
        <w:rPr>
          <w:rStyle w:val="CommentReference"/>
          <w:sz w:val="20"/>
          <w:szCs w:val="20"/>
        </w:rPr>
        <w:commentReference w:id="3"/>
      </w:r>
    </w:p>
    <w:p w14:paraId="15FA98B1" w14:textId="77777777" w:rsidR="00E611C1" w:rsidRDefault="00E611C1" w:rsidP="00F65A5C">
      <w:pPr>
        <w:jc w:val="both"/>
      </w:pPr>
      <w:r>
        <w:rPr>
          <w:sz w:val="20"/>
          <w:szCs w:val="20"/>
        </w:rPr>
        <w:t> </w:t>
      </w:r>
    </w:p>
    <w:p w14:paraId="49C07B4B" w14:textId="77777777" w:rsidR="00E611C1" w:rsidRDefault="00E611C1" w:rsidP="00F65A5C">
      <w:pPr>
        <w:jc w:val="both"/>
      </w:pPr>
      <w:r>
        <w:rPr>
          <w:sz w:val="20"/>
          <w:szCs w:val="20"/>
          <w:u w:val="single"/>
        </w:rPr>
        <w:t>Joints</w:t>
      </w:r>
    </w:p>
    <w:p w14:paraId="7846C08A" w14:textId="0A9AC6B7" w:rsidR="00E611C1" w:rsidRDefault="00E611C1" w:rsidP="00F65A5C">
      <w:pPr>
        <w:jc w:val="both"/>
      </w:pPr>
      <w:r>
        <w:rPr>
          <w:sz w:val="20"/>
          <w:szCs w:val="20"/>
        </w:rPr>
        <w:t xml:space="preserve">Produce the precast reinforced concrete </w:t>
      </w:r>
      <w:r w:rsidR="00237051">
        <w:rPr>
          <w:sz w:val="20"/>
          <w:szCs w:val="20"/>
        </w:rPr>
        <w:t>culvert</w:t>
      </w:r>
      <w:r w:rsidR="001A7571">
        <w:rPr>
          <w:sz w:val="20"/>
          <w:szCs w:val="20"/>
        </w:rPr>
        <w:t>, bend, and/or transition</w:t>
      </w:r>
      <w:r>
        <w:rPr>
          <w:sz w:val="20"/>
          <w:szCs w:val="20"/>
        </w:rPr>
        <w:t xml:space="preserve"> section with tongue and groove ends.  Design and form these ends of the </w:t>
      </w:r>
      <w:r w:rsidR="00237051">
        <w:rPr>
          <w:sz w:val="20"/>
          <w:szCs w:val="20"/>
        </w:rPr>
        <w:t>culvert</w:t>
      </w:r>
      <w:r w:rsidR="001A7571">
        <w:rPr>
          <w:sz w:val="20"/>
          <w:szCs w:val="20"/>
        </w:rPr>
        <w:t>, bend, and/or transition</w:t>
      </w:r>
      <w:r>
        <w:rPr>
          <w:sz w:val="20"/>
          <w:szCs w:val="20"/>
        </w:rPr>
        <w:t xml:space="preserve"> section so, when the sections are laid together, they make a continuous line of </w:t>
      </w:r>
      <w:r w:rsidR="00237051">
        <w:rPr>
          <w:sz w:val="20"/>
          <w:szCs w:val="20"/>
        </w:rPr>
        <w:t>culvert</w:t>
      </w:r>
      <w:r>
        <w:rPr>
          <w:sz w:val="20"/>
          <w:szCs w:val="20"/>
        </w:rPr>
        <w:t xml:space="preserve"> sections with a smooth interior free of appreciable irregularities in the flowline.  The internal joint formed at the tongue and groove ends of the precast units shall be sealed with either </w:t>
      </w:r>
      <w:r>
        <w:rPr>
          <w:sz w:val="20"/>
          <w:szCs w:val="20"/>
        </w:rPr>
        <w:lastRenderedPageBreak/>
        <w:t>bitumen/butyl sealant or closed-cell neoprene material</w:t>
      </w:r>
      <w:r w:rsidR="00237051">
        <w:rPr>
          <w:sz w:val="20"/>
          <w:szCs w:val="20"/>
        </w:rPr>
        <w:t xml:space="preserve"> conforming to ASTM C990 </w:t>
      </w:r>
      <w:r w:rsidR="00814917" w:rsidRPr="00977180">
        <w:rPr>
          <w:rFonts w:cs="Helvetica"/>
          <w:i/>
          <w:sz w:val="20"/>
          <w:szCs w:val="20"/>
        </w:rPr>
        <w:t>Standard Specification for Joints for Concrete Pipe, Manholes, and Precast Box Sections Using Preformed Flexible Joint Sealants</w:t>
      </w:r>
      <w:r w:rsidR="00814917" w:rsidRPr="00977180">
        <w:rPr>
          <w:rFonts w:cs="Calibri"/>
          <w:sz w:val="20"/>
          <w:szCs w:val="20"/>
        </w:rPr>
        <w:t xml:space="preserve"> </w:t>
      </w:r>
      <w:r w:rsidR="00237051">
        <w:rPr>
          <w:sz w:val="20"/>
          <w:szCs w:val="20"/>
        </w:rPr>
        <w:t>or C1677</w:t>
      </w:r>
      <w:r w:rsidR="00814917" w:rsidRPr="00814917">
        <w:rPr>
          <w:rFonts w:cs="Helvetica"/>
          <w:i/>
          <w:sz w:val="20"/>
          <w:szCs w:val="20"/>
        </w:rPr>
        <w:t xml:space="preserve"> </w:t>
      </w:r>
      <w:r w:rsidR="00814917" w:rsidRPr="00977180">
        <w:rPr>
          <w:rFonts w:cs="Helvetica"/>
          <w:i/>
          <w:sz w:val="20"/>
          <w:szCs w:val="20"/>
        </w:rPr>
        <w:t>Standard Specification for Joints for Concrete Box, Using Rubber Gasket</w:t>
      </w:r>
      <w:r w:rsidR="00814917" w:rsidRPr="00977180">
        <w:rPr>
          <w:rFonts w:cs="Helvetica"/>
          <w:sz w:val="20"/>
          <w:szCs w:val="20"/>
        </w:rPr>
        <w:t>s</w:t>
      </w:r>
      <w:r>
        <w:rPr>
          <w:sz w:val="20"/>
          <w:szCs w:val="20"/>
        </w:rPr>
        <w:t>.  The internal joint material shall be installed in accordance with the manufacturer's recommendations.  The material shall be shown on the shop drawings when they are submitted for review.</w:t>
      </w:r>
    </w:p>
    <w:p w14:paraId="4D55553C" w14:textId="77777777" w:rsidR="00E611C1" w:rsidRDefault="00E611C1" w:rsidP="00F65A5C">
      <w:pPr>
        <w:ind w:left="360"/>
        <w:jc w:val="both"/>
      </w:pPr>
      <w:r>
        <w:rPr>
          <w:rStyle w:val="Heading5Char"/>
          <w:b w:val="0"/>
          <w:bCs w:val="0"/>
          <w:i w:val="0"/>
          <w:iCs w:val="0"/>
          <w:sz w:val="20"/>
          <w:szCs w:val="20"/>
        </w:rPr>
        <w:t> </w:t>
      </w:r>
    </w:p>
    <w:p w14:paraId="5DB3B63D" w14:textId="50B0B03B" w:rsidR="00E611C1" w:rsidRDefault="00E611C1" w:rsidP="00F65A5C">
      <w:pPr>
        <w:jc w:val="both"/>
      </w:pPr>
      <w:r>
        <w:rPr>
          <w:sz w:val="20"/>
          <w:szCs w:val="20"/>
        </w:rPr>
        <w:t xml:space="preserve">Seal the external joint with an outside sealer wrap conforming to ASTM C877 </w:t>
      </w:r>
      <w:r w:rsidR="007C3DD5" w:rsidRPr="00977180">
        <w:rPr>
          <w:rFonts w:cs="Helvetica"/>
          <w:i/>
          <w:sz w:val="20"/>
          <w:szCs w:val="20"/>
        </w:rPr>
        <w:t>Standard Specification for External Sealing Bands for Concrete Pipe, Manholes, and Precast Box Sections</w:t>
      </w:r>
      <w:r w:rsidR="007C3DD5" w:rsidRPr="00977180">
        <w:rPr>
          <w:rFonts w:cs="Calibri"/>
          <w:sz w:val="20"/>
          <w:szCs w:val="20"/>
        </w:rPr>
        <w:t xml:space="preserve"> </w:t>
      </w:r>
      <w:r>
        <w:rPr>
          <w:sz w:val="20"/>
          <w:szCs w:val="20"/>
        </w:rPr>
        <w:t xml:space="preserve">that is at least 12 inches wide and covers the joint on both the sides and the top of the </w:t>
      </w:r>
      <w:r w:rsidR="004F161E">
        <w:rPr>
          <w:sz w:val="20"/>
          <w:szCs w:val="20"/>
        </w:rPr>
        <w:t xml:space="preserve">culvert, bend, and/or transition </w:t>
      </w:r>
      <w:r>
        <w:rPr>
          <w:sz w:val="20"/>
          <w:szCs w:val="20"/>
        </w:rPr>
        <w:t>section</w:t>
      </w:r>
      <w:r w:rsidR="007C3DD5">
        <w:rPr>
          <w:sz w:val="20"/>
          <w:szCs w:val="20"/>
        </w:rPr>
        <w:t>s</w:t>
      </w:r>
      <w:r>
        <w:rPr>
          <w:sz w:val="20"/>
          <w:szCs w:val="20"/>
        </w:rPr>
        <w:t xml:space="preserve">. Use </w:t>
      </w:r>
      <w:proofErr w:type="spellStart"/>
      <w:r>
        <w:rPr>
          <w:sz w:val="20"/>
          <w:szCs w:val="20"/>
        </w:rPr>
        <w:t>ConWrap</w:t>
      </w:r>
      <w:proofErr w:type="spellEnd"/>
      <w:r>
        <w:rPr>
          <w:sz w:val="20"/>
          <w:szCs w:val="20"/>
        </w:rPr>
        <w:t xml:space="preserve"> CS-212 from Concrete Sealants, Inc., EZ</w:t>
      </w:r>
      <w:r>
        <w:rPr>
          <w:sz w:val="20"/>
          <w:szCs w:val="20"/>
        </w:rPr>
        <w:noBreakHyphen/>
        <w:t xml:space="preserve">Wrap from Press-Seal Gasket Corporation, Seal Wrap from Mar-Mac Manufacturing Co., Inc., </w:t>
      </w:r>
      <w:proofErr w:type="spellStart"/>
      <w:r>
        <w:rPr>
          <w:sz w:val="20"/>
          <w:szCs w:val="20"/>
        </w:rPr>
        <w:t>Cadilloc</w:t>
      </w:r>
      <w:proofErr w:type="spellEnd"/>
      <w:r>
        <w:rPr>
          <w:sz w:val="20"/>
          <w:szCs w:val="20"/>
        </w:rPr>
        <w:t xml:space="preserve"> External Pipe Joint from </w:t>
      </w:r>
      <w:proofErr w:type="spellStart"/>
      <w:r>
        <w:rPr>
          <w:sz w:val="20"/>
          <w:szCs w:val="20"/>
        </w:rPr>
        <w:t>Cadilloc</w:t>
      </w:r>
      <w:proofErr w:type="spellEnd"/>
      <w:r>
        <w:rPr>
          <w:sz w:val="20"/>
          <w:szCs w:val="20"/>
        </w:rPr>
        <w:t xml:space="preserve">, or an approved equal for the outside sealer wrap.  If the outside sealer wrap is not applied in a continuous strip along the entire joint, a 12 inch minimum lap of the outside sealer wrap is permitted.  Before placing the outside sealer wrap, clean and prime the area receiving the outside sealer wrap in accordance with the sealer wrap manufacturer recommendations.  The joint wrap manufacturer installation recommendations shall be included with shop drawings submitted for review.  </w:t>
      </w:r>
    </w:p>
    <w:p w14:paraId="7BBE284B" w14:textId="4336556C" w:rsidR="00E611C1" w:rsidRDefault="00E611C1" w:rsidP="00F65A5C">
      <w:pPr>
        <w:jc w:val="both"/>
      </w:pPr>
    </w:p>
    <w:p w14:paraId="491CB4F7" w14:textId="77777777" w:rsidR="00E611C1" w:rsidRDefault="00E611C1" w:rsidP="00F65A5C">
      <w:pPr>
        <w:jc w:val="both"/>
      </w:pPr>
      <w:r>
        <w:rPr>
          <w:sz w:val="20"/>
          <w:szCs w:val="20"/>
          <w:u w:val="single"/>
        </w:rPr>
        <w:t>Installation</w:t>
      </w:r>
    </w:p>
    <w:p w14:paraId="6D573AF9" w14:textId="25659EBA" w:rsidR="00E611C1" w:rsidRDefault="005A7C12" w:rsidP="00F65A5C">
      <w:pPr>
        <w:jc w:val="both"/>
      </w:pPr>
      <w:r>
        <w:rPr>
          <w:sz w:val="20"/>
          <w:szCs w:val="20"/>
        </w:rPr>
        <w:t>E</w:t>
      </w:r>
      <w:r w:rsidR="00E611C1">
        <w:rPr>
          <w:sz w:val="20"/>
          <w:szCs w:val="20"/>
        </w:rPr>
        <w:t xml:space="preserve">nsure that equipment of the correct lifting capacity is available to install precast concrete </w:t>
      </w:r>
      <w:r w:rsidR="004F161E">
        <w:rPr>
          <w:sz w:val="20"/>
          <w:szCs w:val="20"/>
        </w:rPr>
        <w:t>culverts, bends, and/or transitions</w:t>
      </w:r>
      <w:r w:rsidR="00E611C1">
        <w:rPr>
          <w:sz w:val="20"/>
          <w:szCs w:val="20"/>
        </w:rPr>
        <w:t>. Site conditions must be checked well in advance of shipping to ensure proper equipment location and to avoid any lifting restrictions. The lift anchors or holes provided in each section are only means to lift the elements unless otherwise approved by manufacturer.</w:t>
      </w:r>
    </w:p>
    <w:p w14:paraId="467E5B17" w14:textId="77777777" w:rsidR="00E611C1" w:rsidRDefault="00E611C1" w:rsidP="00F65A5C">
      <w:pPr>
        <w:jc w:val="both"/>
      </w:pPr>
      <w:r>
        <w:rPr>
          <w:sz w:val="20"/>
          <w:szCs w:val="20"/>
        </w:rPr>
        <w:t> </w:t>
      </w:r>
    </w:p>
    <w:p w14:paraId="78796C46" w14:textId="32DBF745" w:rsidR="00E611C1" w:rsidRDefault="00E611C1" w:rsidP="00F65A5C">
      <w:pPr>
        <w:jc w:val="both"/>
      </w:pPr>
      <w:r>
        <w:rPr>
          <w:sz w:val="20"/>
          <w:szCs w:val="20"/>
        </w:rPr>
        <w:t xml:space="preserve">In no case shall equipment operating in excess of the design load be permitted over the </w:t>
      </w:r>
      <w:r w:rsidR="00731CB6">
        <w:rPr>
          <w:sz w:val="20"/>
          <w:szCs w:val="20"/>
        </w:rPr>
        <w:t xml:space="preserve">precast concrete </w:t>
      </w:r>
      <w:r w:rsidR="004F161E">
        <w:rPr>
          <w:sz w:val="20"/>
          <w:szCs w:val="20"/>
        </w:rPr>
        <w:t>culvert, bend, or transition</w:t>
      </w:r>
      <w:r w:rsidR="00731CB6">
        <w:rPr>
          <w:sz w:val="20"/>
          <w:szCs w:val="20"/>
        </w:rPr>
        <w:t xml:space="preserve"> </w:t>
      </w:r>
      <w:r>
        <w:rPr>
          <w:sz w:val="20"/>
          <w:szCs w:val="20"/>
        </w:rPr>
        <w:t>units unless otherwise approved by manufacturer.</w:t>
      </w:r>
    </w:p>
    <w:p w14:paraId="653BC159" w14:textId="77777777" w:rsidR="00E611C1" w:rsidRDefault="00E611C1" w:rsidP="00F65A5C">
      <w:pPr>
        <w:jc w:val="both"/>
      </w:pPr>
      <w:r>
        <w:rPr>
          <w:sz w:val="20"/>
          <w:szCs w:val="20"/>
        </w:rPr>
        <w:t> </w:t>
      </w:r>
    </w:p>
    <w:p w14:paraId="4075605A" w14:textId="7239F957" w:rsidR="00E611C1" w:rsidRDefault="00E611C1" w:rsidP="00F65A5C">
      <w:pPr>
        <w:jc w:val="both"/>
      </w:pPr>
      <w:r>
        <w:rPr>
          <w:sz w:val="20"/>
          <w:szCs w:val="20"/>
        </w:rPr>
        <w:t>No construction equipment shall cross the bare precast concrete</w:t>
      </w:r>
      <w:r w:rsidR="00731CB6">
        <w:rPr>
          <w:sz w:val="20"/>
          <w:szCs w:val="20"/>
        </w:rPr>
        <w:t xml:space="preserve"> culvert</w:t>
      </w:r>
      <w:r w:rsidR="004F161E">
        <w:rPr>
          <w:sz w:val="20"/>
          <w:szCs w:val="20"/>
        </w:rPr>
        <w:t>,</w:t>
      </w:r>
      <w:r w:rsidR="00731CB6">
        <w:rPr>
          <w:sz w:val="20"/>
          <w:szCs w:val="20"/>
        </w:rPr>
        <w:t xml:space="preserve"> bend</w:t>
      </w:r>
      <w:r w:rsidR="004F161E">
        <w:rPr>
          <w:sz w:val="20"/>
          <w:szCs w:val="20"/>
        </w:rPr>
        <w:t>, or transition</w:t>
      </w:r>
      <w:r>
        <w:rPr>
          <w:sz w:val="20"/>
          <w:szCs w:val="20"/>
        </w:rPr>
        <w:t xml:space="preserve"> unit</w:t>
      </w:r>
      <w:r w:rsidR="00731CB6">
        <w:rPr>
          <w:sz w:val="20"/>
          <w:szCs w:val="20"/>
        </w:rPr>
        <w:t>s</w:t>
      </w:r>
      <w:r>
        <w:rPr>
          <w:sz w:val="20"/>
          <w:szCs w:val="20"/>
        </w:rPr>
        <w:t>. The contractor shall refer to the Manufacturers specifications for additional restrictions.</w:t>
      </w:r>
    </w:p>
    <w:p w14:paraId="71FE418C" w14:textId="55E0030B" w:rsidR="00E611C1" w:rsidRDefault="00E611C1" w:rsidP="00F65A5C">
      <w:pPr>
        <w:jc w:val="both"/>
      </w:pPr>
      <w:r>
        <w:rPr>
          <w:sz w:val="20"/>
          <w:szCs w:val="20"/>
        </w:rPr>
        <w:t> </w:t>
      </w:r>
    </w:p>
    <w:p w14:paraId="4225846E" w14:textId="336EEF7D" w:rsidR="00E611C1" w:rsidRDefault="00E611C1" w:rsidP="00F65A5C">
      <w:pPr>
        <w:jc w:val="both"/>
      </w:pPr>
      <w:r>
        <w:rPr>
          <w:sz w:val="20"/>
          <w:szCs w:val="20"/>
        </w:rPr>
        <w:t>No backfill shall be placed against any structural elements until they have been approved by the Engineer. Complete backfill in accordance with Section</w:t>
      </w:r>
      <w:r w:rsidR="0066366E">
        <w:rPr>
          <w:sz w:val="20"/>
          <w:szCs w:val="20"/>
        </w:rPr>
        <w:t>s</w:t>
      </w:r>
      <w:r>
        <w:rPr>
          <w:sz w:val="20"/>
          <w:szCs w:val="20"/>
        </w:rPr>
        <w:t xml:space="preserve"> </w:t>
      </w:r>
      <w:r w:rsidR="0066366E">
        <w:rPr>
          <w:sz w:val="20"/>
          <w:szCs w:val="20"/>
        </w:rPr>
        <w:t xml:space="preserve">410-8 and </w:t>
      </w:r>
      <w:r>
        <w:rPr>
          <w:sz w:val="20"/>
          <w:szCs w:val="20"/>
        </w:rPr>
        <w:t>414</w:t>
      </w:r>
      <w:r w:rsidR="0066366E">
        <w:rPr>
          <w:sz w:val="20"/>
          <w:szCs w:val="20"/>
        </w:rPr>
        <w:t>-7</w:t>
      </w:r>
      <w:r>
        <w:rPr>
          <w:sz w:val="20"/>
          <w:szCs w:val="20"/>
        </w:rPr>
        <w:t xml:space="preserve"> of the </w:t>
      </w:r>
      <w:r w:rsidR="00EE0977">
        <w:rPr>
          <w:sz w:val="20"/>
          <w:szCs w:val="20"/>
        </w:rPr>
        <w:t xml:space="preserve">NCDOT </w:t>
      </w:r>
      <w:r>
        <w:rPr>
          <w:sz w:val="20"/>
          <w:szCs w:val="20"/>
        </w:rPr>
        <w:t xml:space="preserve">Standard Specifications, Manufacturer’s Specifications, and as specified in the </w:t>
      </w:r>
      <w:r w:rsidRPr="005A7C12">
        <w:rPr>
          <w:i/>
          <w:sz w:val="20"/>
          <w:szCs w:val="20"/>
        </w:rPr>
        <w:t>Earthwork, Excavation, Unsuitable Materials, and Backfi</w:t>
      </w:r>
      <w:r w:rsidR="0066366E" w:rsidRPr="005A7C12">
        <w:rPr>
          <w:i/>
          <w:sz w:val="20"/>
          <w:szCs w:val="20"/>
        </w:rPr>
        <w:t>ll Materials</w:t>
      </w:r>
      <w:r w:rsidR="0066366E">
        <w:rPr>
          <w:sz w:val="20"/>
          <w:szCs w:val="20"/>
        </w:rPr>
        <w:t xml:space="preserve"> </w:t>
      </w:r>
      <w:r w:rsidR="005A7C12">
        <w:rPr>
          <w:sz w:val="20"/>
          <w:szCs w:val="20"/>
        </w:rPr>
        <w:t>S</w:t>
      </w:r>
      <w:r w:rsidR="0066366E">
        <w:rPr>
          <w:sz w:val="20"/>
          <w:szCs w:val="20"/>
        </w:rPr>
        <w:t xml:space="preserve">pecial </w:t>
      </w:r>
      <w:r w:rsidR="005A7C12">
        <w:rPr>
          <w:sz w:val="20"/>
          <w:szCs w:val="20"/>
        </w:rPr>
        <w:t>P</w:t>
      </w:r>
      <w:r w:rsidR="0066366E">
        <w:rPr>
          <w:sz w:val="20"/>
          <w:szCs w:val="20"/>
        </w:rPr>
        <w:t>rovision. Sections 410-10 and 414-9 of the NCDOT Standard Specifications do not apply.</w:t>
      </w:r>
    </w:p>
    <w:p w14:paraId="34565172" w14:textId="77777777" w:rsidR="00E611C1" w:rsidRDefault="00E611C1" w:rsidP="00F65A5C">
      <w:pPr>
        <w:jc w:val="both"/>
      </w:pPr>
      <w:r>
        <w:rPr>
          <w:sz w:val="20"/>
          <w:szCs w:val="20"/>
        </w:rPr>
        <w:t> </w:t>
      </w:r>
    </w:p>
    <w:p w14:paraId="6E7F41F3" w14:textId="2D950AC0" w:rsidR="00E611C1" w:rsidRDefault="009A1A6C" w:rsidP="00F65A5C">
      <w:pPr>
        <w:jc w:val="both"/>
      </w:pPr>
      <w:r>
        <w:rPr>
          <w:sz w:val="20"/>
          <w:szCs w:val="20"/>
        </w:rPr>
        <w:t>Bedding</w:t>
      </w:r>
      <w:r w:rsidR="00E611C1">
        <w:rPr>
          <w:sz w:val="20"/>
          <w:szCs w:val="20"/>
        </w:rPr>
        <w:t xml:space="preserve"> for precast </w:t>
      </w:r>
      <w:r w:rsidR="00395492">
        <w:rPr>
          <w:sz w:val="20"/>
          <w:szCs w:val="20"/>
        </w:rPr>
        <w:t>c</w:t>
      </w:r>
      <w:r w:rsidR="00E611C1">
        <w:rPr>
          <w:sz w:val="20"/>
          <w:szCs w:val="20"/>
        </w:rPr>
        <w:t xml:space="preserve">ulvert shall meet the requirements of Section </w:t>
      </w:r>
      <w:r w:rsidR="00395492">
        <w:rPr>
          <w:sz w:val="20"/>
          <w:szCs w:val="20"/>
        </w:rPr>
        <w:t xml:space="preserve">410 and </w:t>
      </w:r>
      <w:r w:rsidR="00E611C1">
        <w:rPr>
          <w:sz w:val="20"/>
          <w:szCs w:val="20"/>
        </w:rPr>
        <w:t xml:space="preserve">414 of the </w:t>
      </w:r>
      <w:r w:rsidR="00EE0977">
        <w:rPr>
          <w:sz w:val="20"/>
          <w:szCs w:val="20"/>
        </w:rPr>
        <w:t xml:space="preserve">NCDOT </w:t>
      </w:r>
      <w:r w:rsidR="00E611C1">
        <w:rPr>
          <w:sz w:val="20"/>
          <w:szCs w:val="20"/>
        </w:rPr>
        <w:t>Standard Specifications. Excavate 12</w:t>
      </w:r>
      <w:r w:rsidR="00461CDD">
        <w:rPr>
          <w:sz w:val="20"/>
          <w:szCs w:val="20"/>
        </w:rPr>
        <w:t xml:space="preserve"> inches</w:t>
      </w:r>
      <w:r w:rsidR="00E611C1">
        <w:rPr>
          <w:sz w:val="20"/>
          <w:szCs w:val="20"/>
        </w:rPr>
        <w:t xml:space="preserve"> below</w:t>
      </w:r>
      <w:r w:rsidR="00C73CE7">
        <w:rPr>
          <w:sz w:val="20"/>
          <w:szCs w:val="20"/>
        </w:rPr>
        <w:t xml:space="preserve"> the</w:t>
      </w:r>
      <w:r w:rsidR="00E611C1">
        <w:rPr>
          <w:sz w:val="20"/>
          <w:szCs w:val="20"/>
        </w:rPr>
        <w:t xml:space="preserve"> bottom of barrel and footings and backfill with Class VI select material in accordance with Section 1016 of the </w:t>
      </w:r>
      <w:r w:rsidR="00EE0977">
        <w:rPr>
          <w:sz w:val="20"/>
          <w:szCs w:val="20"/>
        </w:rPr>
        <w:t xml:space="preserve">NCDOT </w:t>
      </w:r>
      <w:r w:rsidR="00E611C1">
        <w:rPr>
          <w:sz w:val="20"/>
          <w:szCs w:val="20"/>
        </w:rPr>
        <w:t>Standard Specifications</w:t>
      </w:r>
      <w:r w:rsidR="00395492">
        <w:rPr>
          <w:sz w:val="20"/>
          <w:szCs w:val="20"/>
        </w:rPr>
        <w:t xml:space="preserve"> or as </w:t>
      </w:r>
      <w:r>
        <w:rPr>
          <w:sz w:val="20"/>
          <w:szCs w:val="20"/>
        </w:rPr>
        <w:t>shown on the plans</w:t>
      </w:r>
      <w:r w:rsidR="00E611C1">
        <w:rPr>
          <w:sz w:val="20"/>
          <w:szCs w:val="20"/>
        </w:rPr>
        <w:t>.</w:t>
      </w:r>
      <w:r w:rsidR="006D01B4">
        <w:rPr>
          <w:sz w:val="20"/>
          <w:szCs w:val="20"/>
        </w:rPr>
        <w:t xml:space="preserve"> Bedding shall extend 12 inches outside of the culvert or footings.</w:t>
      </w:r>
      <w:r w:rsidR="00E611C1">
        <w:rPr>
          <w:sz w:val="20"/>
          <w:szCs w:val="20"/>
        </w:rPr>
        <w:t xml:space="preserve">   In addition, </w:t>
      </w:r>
      <w:r w:rsidR="00C17001">
        <w:rPr>
          <w:sz w:val="20"/>
          <w:szCs w:val="20"/>
        </w:rPr>
        <w:t>10</w:t>
      </w:r>
      <w:r w:rsidR="00402D8B">
        <w:rPr>
          <w:sz w:val="20"/>
          <w:szCs w:val="20"/>
        </w:rPr>
        <w:t xml:space="preserve"> inches </w:t>
      </w:r>
      <w:r w:rsidR="00C17001">
        <w:rPr>
          <w:sz w:val="20"/>
          <w:szCs w:val="20"/>
        </w:rPr>
        <w:t xml:space="preserve">of </w:t>
      </w:r>
      <w:r>
        <w:rPr>
          <w:sz w:val="20"/>
          <w:szCs w:val="20"/>
        </w:rPr>
        <w:t>bedding material</w:t>
      </w:r>
      <w:r w:rsidR="00E611C1">
        <w:rPr>
          <w:sz w:val="20"/>
          <w:szCs w:val="20"/>
        </w:rPr>
        <w:t xml:space="preserve"> shall be </w:t>
      </w:r>
      <w:r w:rsidR="00C73CE7">
        <w:rPr>
          <w:sz w:val="20"/>
          <w:szCs w:val="20"/>
        </w:rPr>
        <w:t>placed on</w:t>
      </w:r>
      <w:r w:rsidR="00E611C1">
        <w:rPr>
          <w:sz w:val="20"/>
          <w:szCs w:val="20"/>
        </w:rPr>
        <w:t xml:space="preserve"> filter fabric conforming to Type 4 requirements in Section 1056 of the </w:t>
      </w:r>
      <w:r w:rsidR="00EE0977">
        <w:rPr>
          <w:sz w:val="20"/>
          <w:szCs w:val="20"/>
        </w:rPr>
        <w:t xml:space="preserve">NCDOT </w:t>
      </w:r>
      <w:r w:rsidR="00E611C1">
        <w:rPr>
          <w:sz w:val="20"/>
          <w:szCs w:val="20"/>
        </w:rPr>
        <w:t>Standard Specifications.  The filter fabric shall be placed perpendicular to the culvert barrel</w:t>
      </w:r>
      <w:r w:rsidR="00C73CE7">
        <w:rPr>
          <w:sz w:val="20"/>
          <w:szCs w:val="20"/>
        </w:rPr>
        <w:t xml:space="preserve"> and </w:t>
      </w:r>
      <w:r w:rsidR="00C17001">
        <w:rPr>
          <w:sz w:val="20"/>
          <w:szCs w:val="20"/>
        </w:rPr>
        <w:t>wrap around the bedding with a minimum lap of 2 feet to be provided.  Place remaining 2</w:t>
      </w:r>
      <w:r w:rsidR="00402D8B">
        <w:rPr>
          <w:sz w:val="20"/>
          <w:szCs w:val="20"/>
        </w:rPr>
        <w:t xml:space="preserve"> inches</w:t>
      </w:r>
      <w:r w:rsidR="00C17001">
        <w:rPr>
          <w:sz w:val="20"/>
          <w:szCs w:val="20"/>
        </w:rPr>
        <w:t xml:space="preserve"> stone bedding on top of fabric</w:t>
      </w:r>
    </w:p>
    <w:p w14:paraId="231208AE" w14:textId="77777777" w:rsidR="00E611C1" w:rsidRPr="00EE0977" w:rsidRDefault="00E611C1" w:rsidP="00F65A5C">
      <w:pPr>
        <w:pStyle w:val="Heading4"/>
        <w:spacing w:before="0" w:after="0"/>
        <w:jc w:val="both"/>
        <w:rPr>
          <w:rFonts w:asciiTheme="minorHAnsi" w:eastAsia="Times New Roman" w:hAnsiTheme="minorHAnsi"/>
        </w:rPr>
      </w:pPr>
      <w:r w:rsidRPr="00EE0977">
        <w:rPr>
          <w:rFonts w:asciiTheme="minorHAnsi" w:eastAsia="Times New Roman" w:hAnsiTheme="minorHAnsi"/>
          <w:b w:val="0"/>
          <w:bCs w:val="0"/>
          <w:sz w:val="20"/>
          <w:szCs w:val="20"/>
        </w:rPr>
        <w:t> </w:t>
      </w:r>
    </w:p>
    <w:p w14:paraId="05E3C95D" w14:textId="4690CA8D" w:rsidR="00E611C1" w:rsidRDefault="00001E9D" w:rsidP="00F65A5C">
      <w:pPr>
        <w:pStyle w:val="Heading4"/>
        <w:spacing w:before="0" w:after="0"/>
        <w:jc w:val="both"/>
        <w:rPr>
          <w:rFonts w:asciiTheme="minorHAnsi" w:eastAsia="Times New Roman" w:hAnsiTheme="minorHAnsi"/>
          <w:b w:val="0"/>
          <w:bCs w:val="0"/>
          <w:sz w:val="20"/>
          <w:szCs w:val="20"/>
        </w:rPr>
      </w:pPr>
      <w:r>
        <w:rPr>
          <w:rFonts w:asciiTheme="minorHAnsi" w:eastAsia="Times New Roman" w:hAnsiTheme="minorHAnsi"/>
          <w:b w:val="0"/>
          <w:bCs w:val="0"/>
          <w:sz w:val="20"/>
          <w:szCs w:val="20"/>
        </w:rPr>
        <w:t>Precast concrete units</w:t>
      </w:r>
      <w:r w:rsidR="00E611C1" w:rsidRPr="000A042D">
        <w:rPr>
          <w:rFonts w:asciiTheme="minorHAnsi" w:eastAsia="Times New Roman" w:hAnsiTheme="minorHAnsi"/>
          <w:b w:val="0"/>
          <w:bCs w:val="0"/>
          <w:sz w:val="20"/>
          <w:szCs w:val="20"/>
        </w:rPr>
        <w:t xml:space="preserve"> shall be placed at the beginning of the outlet end of the culvert with the groove end being laid upgrade.  Tongue sections shall be laid into the groove sections.  Positive means shall be provided to pull each section firmly into the previously placed section so that the joints are tightly homed.  Use a "come-along", box pullers or other approved methods to create a positive means of joining box</w:t>
      </w:r>
      <w:r w:rsidR="004F161E">
        <w:rPr>
          <w:rFonts w:asciiTheme="minorHAnsi" w:eastAsia="Times New Roman" w:hAnsiTheme="minorHAnsi"/>
          <w:b w:val="0"/>
          <w:bCs w:val="0"/>
          <w:sz w:val="20"/>
          <w:szCs w:val="20"/>
        </w:rPr>
        <w:t xml:space="preserve"> culvert, </w:t>
      </w:r>
      <w:r>
        <w:rPr>
          <w:rFonts w:asciiTheme="minorHAnsi" w:eastAsia="Times New Roman" w:hAnsiTheme="minorHAnsi"/>
          <w:b w:val="0"/>
          <w:bCs w:val="0"/>
          <w:sz w:val="20"/>
          <w:szCs w:val="20"/>
        </w:rPr>
        <w:t>bend</w:t>
      </w:r>
      <w:r w:rsidR="004F161E">
        <w:rPr>
          <w:rFonts w:asciiTheme="minorHAnsi" w:eastAsia="Times New Roman" w:hAnsiTheme="minorHAnsi"/>
          <w:b w:val="0"/>
          <w:bCs w:val="0"/>
          <w:sz w:val="20"/>
          <w:szCs w:val="20"/>
        </w:rPr>
        <w:t>, or transition</w:t>
      </w:r>
      <w:r>
        <w:rPr>
          <w:rFonts w:asciiTheme="minorHAnsi" w:eastAsia="Times New Roman" w:hAnsiTheme="minorHAnsi"/>
          <w:b w:val="0"/>
          <w:bCs w:val="0"/>
          <w:sz w:val="20"/>
          <w:szCs w:val="20"/>
        </w:rPr>
        <w:t xml:space="preserve"> </w:t>
      </w:r>
      <w:r w:rsidR="00E611C1" w:rsidRPr="000A042D">
        <w:rPr>
          <w:rFonts w:asciiTheme="minorHAnsi" w:eastAsia="Times New Roman" w:hAnsiTheme="minorHAnsi"/>
          <w:b w:val="0"/>
          <w:bCs w:val="0"/>
          <w:sz w:val="20"/>
          <w:szCs w:val="20"/>
        </w:rPr>
        <w:t xml:space="preserve">sections.  Construction equipment shall not have direct contact with the </w:t>
      </w:r>
      <w:r w:rsidR="00750223" w:rsidRPr="000A042D">
        <w:rPr>
          <w:rFonts w:asciiTheme="minorHAnsi" w:eastAsia="Times New Roman" w:hAnsiTheme="minorHAnsi"/>
          <w:b w:val="0"/>
          <w:bCs w:val="0"/>
          <w:sz w:val="20"/>
          <w:szCs w:val="20"/>
        </w:rPr>
        <w:t>culvert</w:t>
      </w:r>
      <w:r w:rsidR="004F161E">
        <w:rPr>
          <w:rFonts w:asciiTheme="minorHAnsi" w:eastAsia="Times New Roman" w:hAnsiTheme="minorHAnsi"/>
          <w:b w:val="0"/>
          <w:bCs w:val="0"/>
          <w:sz w:val="20"/>
          <w:szCs w:val="20"/>
        </w:rPr>
        <w:t>,</w:t>
      </w:r>
      <w:r>
        <w:rPr>
          <w:rFonts w:asciiTheme="minorHAnsi" w:eastAsia="Times New Roman" w:hAnsiTheme="minorHAnsi"/>
          <w:b w:val="0"/>
          <w:bCs w:val="0"/>
          <w:sz w:val="20"/>
          <w:szCs w:val="20"/>
        </w:rPr>
        <w:t xml:space="preserve"> bend</w:t>
      </w:r>
      <w:r w:rsidR="004F161E">
        <w:rPr>
          <w:rFonts w:asciiTheme="minorHAnsi" w:eastAsia="Times New Roman" w:hAnsiTheme="minorHAnsi"/>
          <w:b w:val="0"/>
          <w:bCs w:val="0"/>
          <w:sz w:val="20"/>
          <w:szCs w:val="20"/>
        </w:rPr>
        <w:t>, and/or transition</w:t>
      </w:r>
      <w:r w:rsidR="00E611C1" w:rsidRPr="000A042D">
        <w:rPr>
          <w:rFonts w:asciiTheme="minorHAnsi" w:eastAsia="Times New Roman" w:hAnsiTheme="minorHAnsi"/>
          <w:b w:val="0"/>
          <w:bCs w:val="0"/>
          <w:sz w:val="20"/>
          <w:szCs w:val="20"/>
        </w:rPr>
        <w:t xml:space="preserve"> section</w:t>
      </w:r>
      <w:r>
        <w:rPr>
          <w:rFonts w:asciiTheme="minorHAnsi" w:eastAsia="Times New Roman" w:hAnsiTheme="minorHAnsi"/>
          <w:b w:val="0"/>
          <w:bCs w:val="0"/>
          <w:sz w:val="20"/>
          <w:szCs w:val="20"/>
        </w:rPr>
        <w:t>s</w:t>
      </w:r>
      <w:r w:rsidR="00E611C1" w:rsidRPr="000A042D">
        <w:rPr>
          <w:rFonts w:asciiTheme="minorHAnsi" w:eastAsia="Times New Roman" w:hAnsiTheme="minorHAnsi"/>
          <w:b w:val="0"/>
          <w:bCs w:val="0"/>
          <w:sz w:val="20"/>
          <w:szCs w:val="20"/>
        </w:rPr>
        <w:t xml:space="preserve">.  The load of the </w:t>
      </w:r>
      <w:r w:rsidR="00750223" w:rsidRPr="000A042D">
        <w:rPr>
          <w:rFonts w:asciiTheme="minorHAnsi" w:eastAsia="Times New Roman" w:hAnsiTheme="minorHAnsi"/>
          <w:b w:val="0"/>
          <w:bCs w:val="0"/>
          <w:sz w:val="20"/>
          <w:szCs w:val="20"/>
        </w:rPr>
        <w:t>culvert</w:t>
      </w:r>
      <w:r w:rsidR="004F161E">
        <w:rPr>
          <w:rFonts w:asciiTheme="minorHAnsi" w:eastAsia="Times New Roman" w:hAnsiTheme="minorHAnsi"/>
          <w:b w:val="0"/>
          <w:bCs w:val="0"/>
          <w:sz w:val="20"/>
          <w:szCs w:val="20"/>
        </w:rPr>
        <w:t xml:space="preserve">, </w:t>
      </w:r>
      <w:r>
        <w:rPr>
          <w:rFonts w:asciiTheme="minorHAnsi" w:eastAsia="Times New Roman" w:hAnsiTheme="minorHAnsi"/>
          <w:b w:val="0"/>
          <w:bCs w:val="0"/>
          <w:sz w:val="20"/>
          <w:szCs w:val="20"/>
        </w:rPr>
        <w:t>bend</w:t>
      </w:r>
      <w:r w:rsidR="004F161E">
        <w:rPr>
          <w:rFonts w:asciiTheme="minorHAnsi" w:eastAsia="Times New Roman" w:hAnsiTheme="minorHAnsi"/>
          <w:b w:val="0"/>
          <w:bCs w:val="0"/>
          <w:sz w:val="20"/>
          <w:szCs w:val="20"/>
        </w:rPr>
        <w:t>, and/or transition</w:t>
      </w:r>
      <w:r>
        <w:rPr>
          <w:rFonts w:asciiTheme="minorHAnsi" w:eastAsia="Times New Roman" w:hAnsiTheme="minorHAnsi"/>
          <w:b w:val="0"/>
          <w:bCs w:val="0"/>
          <w:sz w:val="20"/>
          <w:szCs w:val="20"/>
        </w:rPr>
        <w:t xml:space="preserve"> </w:t>
      </w:r>
      <w:r w:rsidR="00750223" w:rsidRPr="000A042D">
        <w:rPr>
          <w:rFonts w:asciiTheme="minorHAnsi" w:eastAsia="Times New Roman" w:hAnsiTheme="minorHAnsi"/>
          <w:b w:val="0"/>
          <w:bCs w:val="0"/>
          <w:sz w:val="20"/>
          <w:szCs w:val="20"/>
        </w:rPr>
        <w:t>sections</w:t>
      </w:r>
      <w:r w:rsidR="00E611C1" w:rsidRPr="000A042D">
        <w:rPr>
          <w:rFonts w:asciiTheme="minorHAnsi" w:eastAsia="Times New Roman" w:hAnsiTheme="minorHAnsi"/>
          <w:b w:val="0"/>
          <w:bCs w:val="0"/>
          <w:sz w:val="20"/>
          <w:szCs w:val="20"/>
        </w:rPr>
        <w:t xml:space="preserve"> shall be suspended by </w:t>
      </w:r>
      <w:r w:rsidR="00750223" w:rsidRPr="000A042D">
        <w:rPr>
          <w:rFonts w:asciiTheme="minorHAnsi" w:eastAsia="Times New Roman" w:hAnsiTheme="minorHAnsi"/>
          <w:b w:val="0"/>
          <w:bCs w:val="0"/>
          <w:sz w:val="20"/>
          <w:szCs w:val="20"/>
        </w:rPr>
        <w:t xml:space="preserve">a </w:t>
      </w:r>
      <w:r w:rsidR="00E611C1" w:rsidRPr="000A042D">
        <w:rPr>
          <w:rFonts w:asciiTheme="minorHAnsi" w:eastAsia="Times New Roman" w:hAnsiTheme="minorHAnsi"/>
          <w:b w:val="0"/>
          <w:bCs w:val="0"/>
          <w:sz w:val="20"/>
          <w:szCs w:val="20"/>
        </w:rPr>
        <w:t>lifting device during joining procedure.</w:t>
      </w:r>
    </w:p>
    <w:p w14:paraId="495841E3" w14:textId="5E418204" w:rsidR="00EA184F" w:rsidRPr="000A042D" w:rsidRDefault="00EA184F" w:rsidP="00F65A5C">
      <w:pPr>
        <w:pStyle w:val="Heading4"/>
        <w:spacing w:before="0" w:after="0"/>
        <w:jc w:val="both"/>
        <w:rPr>
          <w:rFonts w:asciiTheme="minorHAnsi" w:eastAsia="Times New Roman" w:hAnsiTheme="minorHAnsi"/>
          <w:sz w:val="20"/>
          <w:szCs w:val="20"/>
        </w:rPr>
      </w:pPr>
    </w:p>
    <w:p w14:paraId="702A3BBF" w14:textId="2591A1A2" w:rsidR="00E611C1" w:rsidRPr="000A042D" w:rsidRDefault="00E611C1" w:rsidP="00F65A5C">
      <w:pPr>
        <w:jc w:val="both"/>
        <w:rPr>
          <w:sz w:val="20"/>
          <w:szCs w:val="20"/>
        </w:rPr>
      </w:pPr>
      <w:r w:rsidRPr="000A042D">
        <w:rPr>
          <w:sz w:val="20"/>
          <w:szCs w:val="20"/>
        </w:rPr>
        <w:t>Place multiple</w:t>
      </w:r>
      <w:r w:rsidR="008773D2" w:rsidRPr="000A042D">
        <w:rPr>
          <w:sz w:val="20"/>
          <w:szCs w:val="20"/>
        </w:rPr>
        <w:t>, parallel</w:t>
      </w:r>
      <w:r w:rsidRPr="000A042D">
        <w:rPr>
          <w:sz w:val="20"/>
          <w:szCs w:val="20"/>
        </w:rPr>
        <w:t xml:space="preserve"> lines of a culvert such that the </w:t>
      </w:r>
      <w:r w:rsidR="003019A6" w:rsidRPr="000A042D">
        <w:rPr>
          <w:sz w:val="20"/>
          <w:szCs w:val="20"/>
        </w:rPr>
        <w:t>separation</w:t>
      </w:r>
      <w:r w:rsidRPr="000A042D">
        <w:rPr>
          <w:sz w:val="20"/>
          <w:szCs w:val="20"/>
        </w:rPr>
        <w:t xml:space="preserve"> between the </w:t>
      </w:r>
      <w:r w:rsidR="003019A6" w:rsidRPr="000A042D">
        <w:rPr>
          <w:sz w:val="20"/>
          <w:szCs w:val="20"/>
        </w:rPr>
        <w:t>lines of culvert</w:t>
      </w:r>
      <w:r w:rsidRPr="000A042D">
        <w:rPr>
          <w:sz w:val="20"/>
          <w:szCs w:val="20"/>
        </w:rPr>
        <w:t xml:space="preserve"> has a minimum width of 3 inches.  Fill the </w:t>
      </w:r>
      <w:r w:rsidR="003019A6" w:rsidRPr="000A042D">
        <w:rPr>
          <w:sz w:val="20"/>
          <w:szCs w:val="20"/>
        </w:rPr>
        <w:t>separation</w:t>
      </w:r>
      <w:r w:rsidRPr="000A042D">
        <w:rPr>
          <w:sz w:val="20"/>
          <w:szCs w:val="20"/>
        </w:rPr>
        <w:t xml:space="preserve"> between multiple lines of </w:t>
      </w:r>
      <w:r w:rsidR="003019A6" w:rsidRPr="000A042D">
        <w:rPr>
          <w:sz w:val="20"/>
          <w:szCs w:val="20"/>
        </w:rPr>
        <w:t>culvert</w:t>
      </w:r>
      <w:r w:rsidRPr="000A042D">
        <w:rPr>
          <w:sz w:val="20"/>
          <w:szCs w:val="20"/>
        </w:rPr>
        <w:t xml:space="preserve"> with </w:t>
      </w:r>
      <w:r w:rsidR="00CB7A30" w:rsidRPr="000A042D">
        <w:rPr>
          <w:sz w:val="20"/>
          <w:szCs w:val="20"/>
        </w:rPr>
        <w:t>non-excavatable flowable fill</w:t>
      </w:r>
      <w:r w:rsidRPr="000A042D">
        <w:rPr>
          <w:sz w:val="20"/>
          <w:szCs w:val="20"/>
        </w:rPr>
        <w:t xml:space="preserve">.  Use </w:t>
      </w:r>
      <w:r w:rsidR="00CB7A30" w:rsidRPr="000A042D">
        <w:rPr>
          <w:sz w:val="20"/>
          <w:szCs w:val="20"/>
        </w:rPr>
        <w:t>flowable fill</w:t>
      </w:r>
      <w:r w:rsidRPr="000A042D">
        <w:rPr>
          <w:sz w:val="20"/>
          <w:szCs w:val="20"/>
        </w:rPr>
        <w:t xml:space="preserve"> that meets the requirements listed in Section 1000 of the NCDOT Standard Specifications except that Field Compressive Strength Specimens are not required.</w:t>
      </w:r>
    </w:p>
    <w:p w14:paraId="5808D437" w14:textId="1263AE62" w:rsidR="00D57891" w:rsidRDefault="00D57891" w:rsidP="00D57891">
      <w:pPr>
        <w:jc w:val="both"/>
      </w:pPr>
      <w:commentRangeStart w:id="4"/>
      <w:r>
        <w:rPr>
          <w:sz w:val="20"/>
          <w:szCs w:val="20"/>
          <w:u w:val="single"/>
        </w:rPr>
        <w:lastRenderedPageBreak/>
        <w:t>Concrete Baffles/Sills</w:t>
      </w:r>
      <w:commentRangeEnd w:id="4"/>
      <w:r w:rsidR="00184FB0">
        <w:rPr>
          <w:rStyle w:val="CommentReference"/>
          <w:sz w:val="20"/>
          <w:szCs w:val="20"/>
        </w:rPr>
        <w:commentReference w:id="4"/>
      </w:r>
    </w:p>
    <w:p w14:paraId="75396616" w14:textId="0DFB69E4" w:rsidR="004510B4" w:rsidRPr="004510B4" w:rsidRDefault="00D57891" w:rsidP="00D57891">
      <w:pPr>
        <w:pStyle w:val="Heading4"/>
        <w:spacing w:before="0" w:after="0"/>
        <w:jc w:val="both"/>
        <w:rPr>
          <w:rFonts w:asciiTheme="minorHAnsi" w:eastAsia="Times New Roman" w:hAnsiTheme="minorHAnsi"/>
          <w:sz w:val="20"/>
          <w:szCs w:val="20"/>
        </w:rPr>
      </w:pPr>
      <w:r>
        <w:rPr>
          <w:rFonts w:asciiTheme="minorHAnsi" w:eastAsia="Times New Roman" w:hAnsiTheme="minorHAnsi"/>
          <w:b w:val="0"/>
          <w:bCs w:val="0"/>
          <w:sz w:val="20"/>
          <w:szCs w:val="20"/>
        </w:rPr>
        <w:t xml:space="preserve">If Concrete Baffles or Sills are proposed, they are to be </w:t>
      </w:r>
      <w:r w:rsidR="0055444C">
        <w:rPr>
          <w:rFonts w:asciiTheme="minorHAnsi" w:eastAsia="Times New Roman" w:hAnsiTheme="minorHAnsi"/>
          <w:b w:val="0"/>
          <w:bCs w:val="0"/>
          <w:sz w:val="20"/>
          <w:szCs w:val="20"/>
        </w:rPr>
        <w:t xml:space="preserve">included in the manufacturer’s design and </w:t>
      </w:r>
      <w:r>
        <w:rPr>
          <w:rFonts w:asciiTheme="minorHAnsi" w:eastAsia="Times New Roman" w:hAnsiTheme="minorHAnsi"/>
          <w:b w:val="0"/>
          <w:bCs w:val="0"/>
          <w:sz w:val="20"/>
          <w:szCs w:val="20"/>
        </w:rPr>
        <w:t xml:space="preserve">installed per manufacturer’s specifications. </w:t>
      </w:r>
    </w:p>
    <w:p w14:paraId="7682249E" w14:textId="22A95CC7" w:rsidR="004A6DC8" w:rsidRDefault="004A6DC8" w:rsidP="00F65A5C">
      <w:pPr>
        <w:jc w:val="both"/>
        <w:rPr>
          <w:rFonts w:asciiTheme="minorHAnsi" w:eastAsia="Times New Roman" w:hAnsiTheme="minorHAnsi"/>
          <w:b/>
          <w:bCs/>
          <w:sz w:val="20"/>
          <w:szCs w:val="20"/>
        </w:rPr>
      </w:pPr>
    </w:p>
    <w:p w14:paraId="4415401E" w14:textId="77777777" w:rsidR="002D4908" w:rsidRDefault="002D4908" w:rsidP="00F65A5C">
      <w:pPr>
        <w:jc w:val="both"/>
        <w:rPr>
          <w:rFonts w:asciiTheme="minorHAnsi" w:eastAsia="Times New Roman" w:hAnsiTheme="minorHAnsi"/>
          <w:b/>
          <w:bCs/>
          <w:sz w:val="20"/>
          <w:szCs w:val="20"/>
        </w:rPr>
      </w:pPr>
    </w:p>
    <w:p w14:paraId="7E498E52" w14:textId="77777777" w:rsidR="002D4908" w:rsidRDefault="002D4908" w:rsidP="00F65A5C">
      <w:pPr>
        <w:jc w:val="both"/>
        <w:rPr>
          <w:rFonts w:asciiTheme="minorHAnsi" w:eastAsia="Times New Roman" w:hAnsiTheme="minorHAnsi"/>
          <w:b/>
          <w:bCs/>
          <w:sz w:val="20"/>
          <w:szCs w:val="20"/>
        </w:rPr>
      </w:pPr>
    </w:p>
    <w:p w14:paraId="66E5CE4E" w14:textId="77777777" w:rsidR="002D4908" w:rsidRDefault="002D4908" w:rsidP="00F65A5C">
      <w:pPr>
        <w:jc w:val="both"/>
        <w:rPr>
          <w:rFonts w:asciiTheme="minorHAnsi" w:eastAsia="Times New Roman" w:hAnsiTheme="minorHAnsi"/>
          <w:b/>
          <w:bCs/>
          <w:sz w:val="20"/>
          <w:szCs w:val="20"/>
        </w:rPr>
      </w:pPr>
    </w:p>
    <w:p w14:paraId="1928838B" w14:textId="77777777" w:rsidR="002D4908" w:rsidRDefault="002D4908" w:rsidP="00F65A5C">
      <w:pPr>
        <w:jc w:val="both"/>
        <w:rPr>
          <w:rFonts w:asciiTheme="minorHAnsi" w:eastAsia="Times New Roman" w:hAnsiTheme="minorHAnsi"/>
          <w:b/>
          <w:bCs/>
          <w:sz w:val="20"/>
          <w:szCs w:val="20"/>
        </w:rPr>
      </w:pPr>
    </w:p>
    <w:p w14:paraId="424B32FA" w14:textId="77777777" w:rsidR="002D4908" w:rsidRDefault="002D4908" w:rsidP="00F65A5C">
      <w:pPr>
        <w:jc w:val="both"/>
        <w:rPr>
          <w:rFonts w:asciiTheme="minorHAnsi" w:eastAsia="Times New Roman" w:hAnsiTheme="minorHAnsi"/>
          <w:b/>
          <w:bCs/>
          <w:sz w:val="20"/>
          <w:szCs w:val="20"/>
        </w:rPr>
      </w:pPr>
    </w:p>
    <w:p w14:paraId="59EF8599" w14:textId="77777777" w:rsidR="002D4908" w:rsidRDefault="002D4908" w:rsidP="00F65A5C">
      <w:pPr>
        <w:jc w:val="both"/>
        <w:rPr>
          <w:rFonts w:asciiTheme="minorHAnsi" w:eastAsia="Times New Roman" w:hAnsiTheme="minorHAnsi"/>
          <w:b/>
          <w:bCs/>
          <w:sz w:val="20"/>
          <w:szCs w:val="20"/>
        </w:rPr>
      </w:pPr>
    </w:p>
    <w:p w14:paraId="54E5242F" w14:textId="77777777" w:rsidR="002D4908" w:rsidRDefault="002D4908" w:rsidP="00F65A5C">
      <w:pPr>
        <w:jc w:val="both"/>
        <w:rPr>
          <w:rFonts w:asciiTheme="minorHAnsi" w:eastAsia="Times New Roman" w:hAnsiTheme="minorHAnsi"/>
          <w:b/>
          <w:bCs/>
          <w:sz w:val="20"/>
          <w:szCs w:val="20"/>
        </w:rPr>
      </w:pPr>
    </w:p>
    <w:p w14:paraId="75AA0499" w14:textId="77777777" w:rsidR="002D4908" w:rsidRDefault="002D4908" w:rsidP="00F65A5C">
      <w:pPr>
        <w:jc w:val="both"/>
        <w:rPr>
          <w:rFonts w:asciiTheme="minorHAnsi" w:eastAsia="Times New Roman" w:hAnsiTheme="minorHAnsi"/>
          <w:b/>
          <w:bCs/>
          <w:sz w:val="20"/>
          <w:szCs w:val="20"/>
        </w:rPr>
      </w:pPr>
    </w:p>
    <w:p w14:paraId="167F6682" w14:textId="77777777" w:rsidR="002D4908" w:rsidRDefault="002D4908" w:rsidP="00F65A5C">
      <w:pPr>
        <w:jc w:val="both"/>
        <w:rPr>
          <w:rFonts w:asciiTheme="minorHAnsi" w:eastAsia="Times New Roman" w:hAnsiTheme="minorHAnsi"/>
          <w:b/>
          <w:bCs/>
          <w:sz w:val="20"/>
          <w:szCs w:val="20"/>
        </w:rPr>
      </w:pPr>
    </w:p>
    <w:p w14:paraId="308C458C" w14:textId="1225CE90" w:rsidR="002D4908" w:rsidRDefault="002D4908" w:rsidP="00F65A5C">
      <w:pPr>
        <w:jc w:val="both"/>
        <w:rPr>
          <w:rFonts w:asciiTheme="minorHAnsi" w:eastAsia="Times New Roman" w:hAnsiTheme="minorHAnsi"/>
          <w:b/>
          <w:bCs/>
          <w:sz w:val="20"/>
          <w:szCs w:val="20"/>
        </w:rPr>
      </w:pPr>
      <w:r>
        <w:rPr>
          <w:rFonts w:asciiTheme="minorHAnsi" w:eastAsia="Times New Roman" w:hAnsiTheme="minorHAnsi"/>
          <w:b/>
          <w:bCs/>
          <w:noProof/>
          <w:sz w:val="20"/>
          <w:szCs w:val="20"/>
        </w:rPr>
        <w:drawing>
          <wp:anchor distT="0" distB="0" distL="114300" distR="114300" simplePos="0" relativeHeight="251658240" behindDoc="0" locked="0" layoutInCell="1" allowOverlap="1" wp14:anchorId="40230F8E" wp14:editId="7E0729FA">
            <wp:simplePos x="0" y="0"/>
            <wp:positionH relativeFrom="column">
              <wp:posOffset>-325369</wp:posOffset>
            </wp:positionH>
            <wp:positionV relativeFrom="paragraph">
              <wp:posOffset>-11220</wp:posOffset>
            </wp:positionV>
            <wp:extent cx="6204456" cy="260856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tten\Desktop\SP Culvert Detai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50" t="7886" r="1929" b="2691"/>
                    <a:stretch/>
                  </pic:blipFill>
                  <pic:spPr bwMode="auto">
                    <a:xfrm>
                      <a:off x="0" y="0"/>
                      <a:ext cx="6204456" cy="260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5E3BEB" w14:textId="77777777" w:rsidR="002D4908" w:rsidRDefault="002D4908" w:rsidP="00F65A5C">
      <w:pPr>
        <w:jc w:val="both"/>
        <w:rPr>
          <w:rFonts w:asciiTheme="minorHAnsi" w:eastAsia="Times New Roman" w:hAnsiTheme="minorHAnsi"/>
          <w:b/>
          <w:bCs/>
          <w:sz w:val="20"/>
          <w:szCs w:val="20"/>
        </w:rPr>
      </w:pPr>
    </w:p>
    <w:p w14:paraId="1C2D8A41" w14:textId="77777777" w:rsidR="002D4908" w:rsidRDefault="002D4908" w:rsidP="00F65A5C">
      <w:pPr>
        <w:jc w:val="both"/>
        <w:rPr>
          <w:rFonts w:asciiTheme="minorHAnsi" w:eastAsia="Times New Roman" w:hAnsiTheme="minorHAnsi"/>
          <w:b/>
          <w:bCs/>
          <w:sz w:val="20"/>
          <w:szCs w:val="20"/>
        </w:rPr>
      </w:pPr>
    </w:p>
    <w:p w14:paraId="1A1D97F6" w14:textId="77777777" w:rsidR="002D4908" w:rsidRDefault="002D4908" w:rsidP="00F65A5C">
      <w:pPr>
        <w:jc w:val="both"/>
        <w:rPr>
          <w:rFonts w:asciiTheme="minorHAnsi" w:eastAsia="Times New Roman" w:hAnsiTheme="minorHAnsi"/>
          <w:b/>
          <w:bCs/>
          <w:sz w:val="20"/>
          <w:szCs w:val="20"/>
        </w:rPr>
      </w:pPr>
    </w:p>
    <w:p w14:paraId="7C5B829E" w14:textId="77777777" w:rsidR="002D4908" w:rsidRDefault="002D4908" w:rsidP="00F65A5C">
      <w:pPr>
        <w:jc w:val="both"/>
        <w:rPr>
          <w:rFonts w:asciiTheme="minorHAnsi" w:eastAsia="Times New Roman" w:hAnsiTheme="minorHAnsi"/>
          <w:b/>
          <w:bCs/>
          <w:sz w:val="20"/>
          <w:szCs w:val="20"/>
        </w:rPr>
      </w:pPr>
    </w:p>
    <w:p w14:paraId="5DAEE7D3" w14:textId="77777777" w:rsidR="002D4908" w:rsidRDefault="002D4908" w:rsidP="00F65A5C">
      <w:pPr>
        <w:jc w:val="both"/>
        <w:rPr>
          <w:rFonts w:asciiTheme="minorHAnsi" w:eastAsia="Times New Roman" w:hAnsiTheme="minorHAnsi"/>
          <w:b/>
          <w:bCs/>
          <w:sz w:val="20"/>
          <w:szCs w:val="20"/>
        </w:rPr>
      </w:pPr>
    </w:p>
    <w:p w14:paraId="1A00703B" w14:textId="77777777" w:rsidR="002D4908" w:rsidRDefault="002D4908" w:rsidP="00F65A5C">
      <w:pPr>
        <w:jc w:val="both"/>
        <w:rPr>
          <w:rFonts w:asciiTheme="minorHAnsi" w:eastAsia="Times New Roman" w:hAnsiTheme="minorHAnsi"/>
          <w:b/>
          <w:bCs/>
          <w:sz w:val="20"/>
          <w:szCs w:val="20"/>
        </w:rPr>
      </w:pPr>
    </w:p>
    <w:p w14:paraId="1DDE5476" w14:textId="77777777" w:rsidR="002D4908" w:rsidRDefault="002D4908" w:rsidP="00F65A5C">
      <w:pPr>
        <w:jc w:val="both"/>
        <w:rPr>
          <w:rFonts w:asciiTheme="minorHAnsi" w:eastAsia="Times New Roman" w:hAnsiTheme="minorHAnsi"/>
          <w:b/>
          <w:bCs/>
          <w:sz w:val="20"/>
          <w:szCs w:val="20"/>
        </w:rPr>
      </w:pPr>
    </w:p>
    <w:p w14:paraId="755B0237" w14:textId="77777777" w:rsidR="002D4908" w:rsidRDefault="002D4908" w:rsidP="00F65A5C">
      <w:pPr>
        <w:jc w:val="both"/>
        <w:rPr>
          <w:rFonts w:asciiTheme="minorHAnsi" w:eastAsia="Times New Roman" w:hAnsiTheme="minorHAnsi"/>
          <w:b/>
          <w:bCs/>
          <w:sz w:val="20"/>
          <w:szCs w:val="20"/>
        </w:rPr>
      </w:pPr>
    </w:p>
    <w:p w14:paraId="3F70DF88" w14:textId="77777777" w:rsidR="002D4908" w:rsidRDefault="002D4908" w:rsidP="00F65A5C">
      <w:pPr>
        <w:jc w:val="both"/>
        <w:rPr>
          <w:rFonts w:asciiTheme="minorHAnsi" w:eastAsia="Times New Roman" w:hAnsiTheme="minorHAnsi"/>
          <w:b/>
          <w:bCs/>
          <w:sz w:val="20"/>
          <w:szCs w:val="20"/>
        </w:rPr>
      </w:pPr>
    </w:p>
    <w:p w14:paraId="683C3F4B" w14:textId="77777777" w:rsidR="002D4908" w:rsidRDefault="002D4908" w:rsidP="00F65A5C">
      <w:pPr>
        <w:jc w:val="both"/>
        <w:rPr>
          <w:rFonts w:asciiTheme="minorHAnsi" w:eastAsia="Times New Roman" w:hAnsiTheme="minorHAnsi"/>
          <w:b/>
          <w:bCs/>
          <w:sz w:val="20"/>
          <w:szCs w:val="20"/>
        </w:rPr>
      </w:pPr>
    </w:p>
    <w:p w14:paraId="6A5506BF" w14:textId="77777777" w:rsidR="002D4908" w:rsidRDefault="002D4908" w:rsidP="00F65A5C">
      <w:pPr>
        <w:jc w:val="both"/>
        <w:rPr>
          <w:rFonts w:asciiTheme="minorHAnsi" w:eastAsia="Times New Roman" w:hAnsiTheme="minorHAnsi"/>
          <w:b/>
          <w:bCs/>
          <w:sz w:val="20"/>
          <w:szCs w:val="20"/>
        </w:rPr>
      </w:pPr>
    </w:p>
    <w:p w14:paraId="5AF0B9CE" w14:textId="77777777" w:rsidR="002D4908" w:rsidRDefault="002D4908" w:rsidP="00F65A5C">
      <w:pPr>
        <w:jc w:val="both"/>
        <w:rPr>
          <w:rFonts w:asciiTheme="minorHAnsi" w:eastAsia="Times New Roman" w:hAnsiTheme="minorHAnsi"/>
          <w:b/>
          <w:bCs/>
          <w:sz w:val="20"/>
          <w:szCs w:val="20"/>
        </w:rPr>
      </w:pPr>
    </w:p>
    <w:p w14:paraId="6A6EA336" w14:textId="77777777" w:rsidR="002D4908" w:rsidRDefault="002D4908" w:rsidP="00F65A5C">
      <w:pPr>
        <w:jc w:val="both"/>
        <w:rPr>
          <w:rFonts w:asciiTheme="minorHAnsi" w:eastAsia="Times New Roman" w:hAnsiTheme="minorHAnsi"/>
          <w:b/>
          <w:bCs/>
          <w:sz w:val="20"/>
          <w:szCs w:val="20"/>
        </w:rPr>
      </w:pPr>
    </w:p>
    <w:p w14:paraId="31785018" w14:textId="77777777" w:rsidR="002D4908" w:rsidRDefault="002D4908" w:rsidP="00F65A5C">
      <w:pPr>
        <w:jc w:val="both"/>
        <w:rPr>
          <w:rFonts w:asciiTheme="minorHAnsi" w:eastAsia="Times New Roman" w:hAnsiTheme="minorHAnsi"/>
          <w:b/>
          <w:bCs/>
          <w:sz w:val="20"/>
          <w:szCs w:val="20"/>
        </w:rPr>
      </w:pPr>
    </w:p>
    <w:p w14:paraId="6FA57DC3" w14:textId="77777777" w:rsidR="002D4908" w:rsidRDefault="002D4908" w:rsidP="00F65A5C">
      <w:pPr>
        <w:jc w:val="both"/>
        <w:rPr>
          <w:rFonts w:asciiTheme="minorHAnsi" w:eastAsia="Times New Roman" w:hAnsiTheme="minorHAnsi"/>
          <w:b/>
          <w:bCs/>
          <w:sz w:val="20"/>
          <w:szCs w:val="20"/>
        </w:rPr>
      </w:pPr>
    </w:p>
    <w:p w14:paraId="3AD681E6" w14:textId="77777777" w:rsidR="002D4908" w:rsidRDefault="002D4908" w:rsidP="00F65A5C">
      <w:pPr>
        <w:jc w:val="both"/>
        <w:rPr>
          <w:rFonts w:asciiTheme="minorHAnsi" w:eastAsia="Times New Roman" w:hAnsiTheme="minorHAnsi"/>
          <w:b/>
          <w:bCs/>
          <w:sz w:val="20"/>
          <w:szCs w:val="20"/>
        </w:rPr>
      </w:pPr>
    </w:p>
    <w:p w14:paraId="4C068499" w14:textId="70CF1C83" w:rsidR="004A6DC8" w:rsidRPr="001D522E" w:rsidRDefault="004A6DC8" w:rsidP="00F65A5C">
      <w:pPr>
        <w:jc w:val="both"/>
        <w:rPr>
          <w:sz w:val="20"/>
          <w:szCs w:val="20"/>
        </w:rPr>
      </w:pPr>
      <w:r>
        <w:rPr>
          <w:sz w:val="20"/>
          <w:szCs w:val="20"/>
        </w:rPr>
        <w:t>Figure 2.1 – Precast Reinforced Concrete Culvert Typical Section</w:t>
      </w:r>
    </w:p>
    <w:p w14:paraId="77A0B29C" w14:textId="77777777" w:rsidR="000F4FE1" w:rsidRDefault="000F4FE1" w:rsidP="00F65A5C">
      <w:pPr>
        <w:jc w:val="both"/>
        <w:rPr>
          <w:sz w:val="20"/>
          <w:szCs w:val="20"/>
          <w:u w:val="single"/>
        </w:rPr>
      </w:pPr>
    </w:p>
    <w:p w14:paraId="63A032E7" w14:textId="77777777" w:rsidR="000F4FE1" w:rsidRDefault="000F4FE1" w:rsidP="00F65A5C">
      <w:pPr>
        <w:jc w:val="both"/>
      </w:pPr>
      <w:r>
        <w:rPr>
          <w:sz w:val="20"/>
          <w:szCs w:val="20"/>
          <w:u w:val="single"/>
        </w:rPr>
        <w:t>Invert Fill Material (as needed)</w:t>
      </w:r>
    </w:p>
    <w:p w14:paraId="13CDC653" w14:textId="77777777" w:rsidR="000F4FE1" w:rsidRDefault="000F4FE1" w:rsidP="00F65A5C">
      <w:pPr>
        <w:pStyle w:val="Heading4"/>
        <w:spacing w:before="0" w:after="0"/>
        <w:jc w:val="both"/>
        <w:rPr>
          <w:rFonts w:asciiTheme="minorHAnsi" w:eastAsia="Times New Roman" w:hAnsiTheme="minorHAnsi"/>
          <w:b w:val="0"/>
          <w:bCs w:val="0"/>
          <w:sz w:val="20"/>
          <w:szCs w:val="20"/>
        </w:rPr>
      </w:pPr>
      <w:r>
        <w:rPr>
          <w:rFonts w:asciiTheme="minorHAnsi" w:eastAsia="Times New Roman" w:hAnsiTheme="minorHAnsi"/>
          <w:b w:val="0"/>
          <w:bCs w:val="0"/>
          <w:sz w:val="20"/>
          <w:szCs w:val="20"/>
        </w:rPr>
        <w:t>The culvert shall be filled with native soil as shown on the plans and details. Native material consists of material that is excavated from the stream bed or floodplain at the project site during culvert construction. Only material that is excavated from the stream bed may be used to line the low flow channel or culvert barrel. Rip rap may be used to supplement the native material. If rip rap is used, native material shall be placed on top to fill voids and provide a flat surface for animal passage. Native material is subject to approval by the Engineer and may be subject to permit conditions.  If native material is not available, the Engineer shall approve an alternate source of material.</w:t>
      </w:r>
    </w:p>
    <w:p w14:paraId="583E2209" w14:textId="77777777" w:rsidR="000F4FE1" w:rsidRDefault="000F4FE1" w:rsidP="00F65A5C">
      <w:pPr>
        <w:pStyle w:val="Heading4"/>
        <w:spacing w:before="0" w:after="0"/>
        <w:ind w:left="360"/>
        <w:jc w:val="both"/>
        <w:rPr>
          <w:rFonts w:asciiTheme="minorHAnsi" w:eastAsia="Times New Roman" w:hAnsiTheme="minorHAnsi"/>
          <w:b w:val="0"/>
          <w:bCs w:val="0"/>
          <w:sz w:val="20"/>
          <w:szCs w:val="20"/>
        </w:rPr>
      </w:pPr>
    </w:p>
    <w:p w14:paraId="62ACA2D6" w14:textId="2DAFE9DD" w:rsidR="000F4FE1" w:rsidRPr="000F4FE1" w:rsidRDefault="000F4FE1" w:rsidP="00F65A5C">
      <w:pPr>
        <w:pStyle w:val="Heading4"/>
        <w:spacing w:before="0" w:after="0"/>
        <w:jc w:val="both"/>
        <w:rPr>
          <w:rFonts w:asciiTheme="minorHAnsi" w:eastAsia="Times New Roman" w:hAnsiTheme="minorHAnsi"/>
          <w:b w:val="0"/>
          <w:bCs w:val="0"/>
          <w:sz w:val="20"/>
          <w:szCs w:val="20"/>
        </w:rPr>
      </w:pPr>
      <w:r>
        <w:rPr>
          <w:rFonts w:asciiTheme="minorHAnsi" w:eastAsia="Times New Roman" w:hAnsiTheme="minorHAnsi"/>
          <w:b w:val="0"/>
          <w:bCs w:val="0"/>
          <w:sz w:val="20"/>
          <w:szCs w:val="20"/>
        </w:rPr>
        <w:t>The material shall be compacted as little as possible but firm enough to walk on without leaving footprints</w:t>
      </w:r>
      <w:r w:rsidR="00DE66D6">
        <w:rPr>
          <w:rFonts w:asciiTheme="minorHAnsi" w:eastAsia="Times New Roman" w:hAnsiTheme="minorHAnsi"/>
          <w:b w:val="0"/>
          <w:bCs w:val="0"/>
          <w:sz w:val="20"/>
          <w:szCs w:val="20"/>
        </w:rPr>
        <w:t xml:space="preserve">, </w:t>
      </w:r>
      <w:r w:rsidR="000A042D">
        <w:rPr>
          <w:rFonts w:asciiTheme="minorHAnsi" w:eastAsia="Times New Roman" w:hAnsiTheme="minorHAnsi"/>
          <w:b w:val="0"/>
          <w:bCs w:val="0"/>
          <w:sz w:val="20"/>
          <w:szCs w:val="20"/>
        </w:rPr>
        <w:t>with voids filled such that water flows over, not under or through.</w:t>
      </w:r>
    </w:p>
    <w:p w14:paraId="78A43A6D" w14:textId="77777777" w:rsidR="004A6DC8" w:rsidRPr="004510B4" w:rsidRDefault="004A6DC8" w:rsidP="00F65A5C">
      <w:pPr>
        <w:pStyle w:val="Heading4"/>
        <w:spacing w:before="0" w:after="0"/>
        <w:jc w:val="both"/>
        <w:rPr>
          <w:rFonts w:asciiTheme="minorHAnsi" w:eastAsia="Times New Roman" w:hAnsiTheme="minorHAnsi"/>
          <w:b w:val="0"/>
          <w:bCs w:val="0"/>
          <w:sz w:val="20"/>
          <w:szCs w:val="20"/>
        </w:rPr>
      </w:pPr>
    </w:p>
    <w:p w14:paraId="67494E91" w14:textId="06025464" w:rsidR="00E611C1" w:rsidRPr="00463EFA" w:rsidRDefault="00E611C1" w:rsidP="00F65A5C">
      <w:pPr>
        <w:pStyle w:val="Heading1"/>
        <w:jc w:val="both"/>
        <w:rPr>
          <w:rStyle w:val="Heading5Char"/>
          <w:rFonts w:ascii="Calibri" w:hAnsi="Calibri" w:cstheme="minorBidi"/>
          <w:b/>
          <w:bCs w:val="0"/>
          <w:i w:val="0"/>
          <w:iCs w:val="0"/>
          <w:sz w:val="20"/>
          <w:szCs w:val="20"/>
        </w:rPr>
      </w:pPr>
      <w:r w:rsidRPr="00463EFA">
        <w:rPr>
          <w:rStyle w:val="Heading5Char"/>
          <w:rFonts w:ascii="Calibri" w:hAnsi="Calibri" w:cstheme="minorBidi"/>
          <w:b/>
          <w:bCs w:val="0"/>
          <w:i w:val="0"/>
          <w:iCs w:val="0"/>
          <w:sz w:val="20"/>
          <w:szCs w:val="20"/>
        </w:rPr>
        <w:t>Submittals</w:t>
      </w:r>
    </w:p>
    <w:p w14:paraId="02580A37" w14:textId="77777777" w:rsidR="00E611C1" w:rsidRDefault="00E611C1" w:rsidP="00F65A5C">
      <w:pPr>
        <w:jc w:val="both"/>
      </w:pPr>
      <w:r>
        <w:rPr>
          <w:rFonts w:ascii="Times New Roman" w:hAnsi="Times New Roman"/>
        </w:rPr>
        <w:t> </w:t>
      </w:r>
    </w:p>
    <w:p w14:paraId="068C84ED" w14:textId="6938D2DB" w:rsidR="00E611C1" w:rsidRDefault="00E611C1" w:rsidP="00F65A5C">
      <w:pPr>
        <w:jc w:val="both"/>
      </w:pPr>
      <w:r>
        <w:rPr>
          <w:sz w:val="20"/>
          <w:szCs w:val="20"/>
        </w:rPr>
        <w:t>The designs of the precast culverts</w:t>
      </w:r>
      <w:r w:rsidR="004F161E">
        <w:rPr>
          <w:sz w:val="20"/>
          <w:szCs w:val="20"/>
        </w:rPr>
        <w:t>, bend</w:t>
      </w:r>
      <w:r w:rsidR="00F71CFA">
        <w:rPr>
          <w:sz w:val="20"/>
          <w:szCs w:val="20"/>
        </w:rPr>
        <w:t>s</w:t>
      </w:r>
      <w:r w:rsidR="004F161E">
        <w:rPr>
          <w:sz w:val="20"/>
          <w:szCs w:val="20"/>
        </w:rPr>
        <w:t>, and/or transition</w:t>
      </w:r>
      <w:r w:rsidR="00F71CFA">
        <w:rPr>
          <w:sz w:val="20"/>
          <w:szCs w:val="20"/>
        </w:rPr>
        <w:t>s</w:t>
      </w:r>
      <w:r>
        <w:rPr>
          <w:sz w:val="20"/>
          <w:szCs w:val="20"/>
        </w:rPr>
        <w:t xml:space="preserve"> are the responsibility of the Contractor and are subject to review, comments, and approval.  Submit two sets of detailed plans for review.  Include all details in the plans, including the size and spacing of the required reinforcement necessary to build the precast culv</w:t>
      </w:r>
      <w:r w:rsidR="00F375D0">
        <w:rPr>
          <w:sz w:val="20"/>
          <w:szCs w:val="20"/>
        </w:rPr>
        <w:t>erts</w:t>
      </w:r>
      <w:r w:rsidR="00F71CFA">
        <w:rPr>
          <w:sz w:val="20"/>
          <w:szCs w:val="20"/>
        </w:rPr>
        <w:t>, bends, and/or transitions</w:t>
      </w:r>
      <w:r w:rsidR="00F375D0">
        <w:rPr>
          <w:sz w:val="20"/>
          <w:szCs w:val="20"/>
        </w:rPr>
        <w:t xml:space="preserve"> and the laying schedule.  A</w:t>
      </w:r>
      <w:r>
        <w:rPr>
          <w:sz w:val="20"/>
          <w:szCs w:val="20"/>
        </w:rPr>
        <w:t xml:space="preserve"> North Carolina Registered Professional Engineer</w:t>
      </w:r>
      <w:r w:rsidR="00F375D0">
        <w:rPr>
          <w:sz w:val="20"/>
          <w:szCs w:val="20"/>
        </w:rPr>
        <w:t xml:space="preserve"> shall</w:t>
      </w:r>
      <w:r>
        <w:rPr>
          <w:sz w:val="20"/>
          <w:szCs w:val="20"/>
        </w:rPr>
        <w:t xml:space="preserve"> </w:t>
      </w:r>
      <w:r w:rsidR="00F375D0">
        <w:rPr>
          <w:sz w:val="20"/>
          <w:szCs w:val="20"/>
        </w:rPr>
        <w:t xml:space="preserve">seal the plans and </w:t>
      </w:r>
      <w:r>
        <w:rPr>
          <w:sz w:val="20"/>
          <w:szCs w:val="20"/>
        </w:rPr>
        <w:t xml:space="preserve">design calculations.  </w:t>
      </w:r>
      <w:r>
        <w:rPr>
          <w:b/>
          <w:bCs/>
          <w:sz w:val="20"/>
          <w:szCs w:val="20"/>
        </w:rPr>
        <w:t xml:space="preserve">The shop drawings must show the proposed openings (top and sides) and reinforcing for pipe connections, </w:t>
      </w:r>
      <w:r w:rsidR="003019A6">
        <w:rPr>
          <w:b/>
          <w:bCs/>
          <w:sz w:val="20"/>
          <w:szCs w:val="20"/>
        </w:rPr>
        <w:t>structure</w:t>
      </w:r>
      <w:r>
        <w:rPr>
          <w:b/>
          <w:bCs/>
          <w:sz w:val="20"/>
          <w:szCs w:val="20"/>
        </w:rPr>
        <w:t xml:space="preserve"> openings,</w:t>
      </w:r>
      <w:r w:rsidR="00481075">
        <w:rPr>
          <w:b/>
          <w:bCs/>
          <w:sz w:val="20"/>
          <w:szCs w:val="20"/>
        </w:rPr>
        <w:t xml:space="preserve"> direction of flow arrow, minimum flow area,</w:t>
      </w:r>
      <w:r>
        <w:rPr>
          <w:b/>
          <w:bCs/>
          <w:sz w:val="20"/>
          <w:szCs w:val="20"/>
        </w:rPr>
        <w:t xml:space="preserve"> </w:t>
      </w:r>
      <w:commentRangeStart w:id="5"/>
      <w:r w:rsidR="00B665B1">
        <w:rPr>
          <w:b/>
          <w:bCs/>
          <w:sz w:val="20"/>
          <w:szCs w:val="20"/>
        </w:rPr>
        <w:t>weep holes (if applicable)</w:t>
      </w:r>
      <w:commentRangeEnd w:id="5"/>
      <w:r w:rsidR="000F4FE1">
        <w:rPr>
          <w:rStyle w:val="CommentReference"/>
          <w:sz w:val="20"/>
          <w:szCs w:val="20"/>
        </w:rPr>
        <w:commentReference w:id="5"/>
      </w:r>
      <w:r w:rsidR="00774953">
        <w:rPr>
          <w:b/>
          <w:bCs/>
          <w:sz w:val="20"/>
          <w:szCs w:val="20"/>
        </w:rPr>
        <w:t>, sills/baffles (if applicable),</w:t>
      </w:r>
      <w:r w:rsidR="00B665B1">
        <w:rPr>
          <w:b/>
          <w:bCs/>
          <w:sz w:val="20"/>
          <w:szCs w:val="20"/>
        </w:rPr>
        <w:t xml:space="preserve"> </w:t>
      </w:r>
      <w:r>
        <w:rPr>
          <w:b/>
          <w:bCs/>
          <w:sz w:val="20"/>
          <w:szCs w:val="20"/>
        </w:rPr>
        <w:t>and precast holes for steps</w:t>
      </w:r>
      <w:r w:rsidR="009063CF">
        <w:rPr>
          <w:b/>
          <w:bCs/>
          <w:sz w:val="20"/>
          <w:szCs w:val="20"/>
        </w:rPr>
        <w:t xml:space="preserve"> </w:t>
      </w:r>
      <w:r w:rsidR="00774953">
        <w:rPr>
          <w:b/>
          <w:bCs/>
          <w:sz w:val="20"/>
          <w:szCs w:val="20"/>
        </w:rPr>
        <w:t>(</w:t>
      </w:r>
      <w:r w:rsidR="009063CF">
        <w:rPr>
          <w:b/>
          <w:bCs/>
          <w:sz w:val="20"/>
          <w:szCs w:val="20"/>
        </w:rPr>
        <w:t xml:space="preserve">if </w:t>
      </w:r>
      <w:r w:rsidR="00774953">
        <w:rPr>
          <w:b/>
          <w:bCs/>
          <w:sz w:val="20"/>
          <w:szCs w:val="20"/>
        </w:rPr>
        <w:t>applicable)</w:t>
      </w:r>
      <w:r>
        <w:rPr>
          <w:b/>
          <w:bCs/>
          <w:sz w:val="20"/>
          <w:szCs w:val="20"/>
        </w:rPr>
        <w:t>.</w:t>
      </w:r>
    </w:p>
    <w:p w14:paraId="57D41A44" w14:textId="4F2B5085" w:rsidR="00E611C1" w:rsidRDefault="00E611C1" w:rsidP="00F65A5C">
      <w:pPr>
        <w:jc w:val="both"/>
      </w:pPr>
      <w:r>
        <w:rPr>
          <w:sz w:val="20"/>
          <w:szCs w:val="20"/>
        </w:rPr>
        <w:lastRenderedPageBreak/>
        <w:t> </w:t>
      </w:r>
    </w:p>
    <w:p w14:paraId="7F008CF0" w14:textId="6D113EA4" w:rsidR="00E611C1" w:rsidRDefault="00E611C1" w:rsidP="00F65A5C">
      <w:pPr>
        <w:jc w:val="both"/>
        <w:rPr>
          <w:sz w:val="20"/>
          <w:szCs w:val="20"/>
        </w:rPr>
      </w:pPr>
      <w:r>
        <w:rPr>
          <w:sz w:val="20"/>
          <w:szCs w:val="20"/>
        </w:rPr>
        <w:t xml:space="preserve">The Contractor </w:t>
      </w:r>
      <w:r w:rsidR="00F375D0">
        <w:rPr>
          <w:sz w:val="20"/>
          <w:szCs w:val="20"/>
        </w:rPr>
        <w:t>shall</w:t>
      </w:r>
      <w:r>
        <w:rPr>
          <w:sz w:val="20"/>
          <w:szCs w:val="20"/>
        </w:rPr>
        <w:t xml:space="preserve"> submit the manufacturer’s certification for the culvert</w:t>
      </w:r>
      <w:r w:rsidR="00F71CFA">
        <w:rPr>
          <w:sz w:val="20"/>
          <w:szCs w:val="20"/>
        </w:rPr>
        <w:t>, bend, and/or transition</w:t>
      </w:r>
      <w:r>
        <w:rPr>
          <w:sz w:val="20"/>
          <w:szCs w:val="20"/>
        </w:rPr>
        <w:t xml:space="preserve"> sections and those products to be used in the installation.</w:t>
      </w:r>
      <w:r w:rsidR="00774953">
        <w:rPr>
          <w:sz w:val="20"/>
          <w:szCs w:val="20"/>
        </w:rPr>
        <w:t xml:space="preserve">  The Contractor shall also submit the manufacturer’s certification for the sills/baffles if required per plans. </w:t>
      </w:r>
    </w:p>
    <w:p w14:paraId="168F2011" w14:textId="42AFD926" w:rsidR="00F375D0" w:rsidRDefault="00F375D0" w:rsidP="00F65A5C">
      <w:pPr>
        <w:ind w:left="270"/>
        <w:jc w:val="both"/>
        <w:rPr>
          <w:sz w:val="20"/>
          <w:szCs w:val="20"/>
        </w:rPr>
      </w:pPr>
    </w:p>
    <w:p w14:paraId="63859A07" w14:textId="2248EA22" w:rsidR="00F375D0" w:rsidRDefault="00F375D0" w:rsidP="00F65A5C">
      <w:pPr>
        <w:jc w:val="both"/>
      </w:pPr>
      <w:r>
        <w:rPr>
          <w:sz w:val="20"/>
          <w:szCs w:val="20"/>
        </w:rPr>
        <w:t>All submittals shall be made a minimum of two weeks prior to construction or placing an order for materials for review by the Engineer.</w:t>
      </w:r>
    </w:p>
    <w:p w14:paraId="5450A9F4" w14:textId="47E5FF2B" w:rsidR="00E611C1" w:rsidRPr="00463EFA" w:rsidRDefault="00463EFA" w:rsidP="00F65A5C">
      <w:pPr>
        <w:pStyle w:val="Heading1"/>
        <w:ind w:left="720" w:hanging="720"/>
        <w:jc w:val="both"/>
        <w:rPr>
          <w:rStyle w:val="Heading5Char"/>
          <w:rFonts w:ascii="Calibri" w:hAnsi="Calibri" w:cstheme="minorBidi"/>
          <w:b/>
          <w:bCs w:val="0"/>
          <w:i w:val="0"/>
          <w:iCs w:val="0"/>
          <w:sz w:val="20"/>
          <w:szCs w:val="20"/>
        </w:rPr>
      </w:pPr>
      <w:r>
        <w:rPr>
          <w:rStyle w:val="Heading5Char"/>
          <w:rFonts w:ascii="Calibri" w:hAnsi="Calibri" w:cstheme="minorBidi"/>
          <w:b/>
          <w:bCs w:val="0"/>
          <w:i w:val="0"/>
          <w:iCs w:val="0"/>
          <w:sz w:val="20"/>
          <w:szCs w:val="20"/>
        </w:rPr>
        <w:t>Measurement</w:t>
      </w:r>
    </w:p>
    <w:p w14:paraId="3594CCDC" w14:textId="15AE8D18" w:rsidR="00E611C1" w:rsidRDefault="00E611C1" w:rsidP="00F65A5C">
      <w:pPr>
        <w:jc w:val="both"/>
      </w:pPr>
      <w:r>
        <w:rPr>
          <w:rFonts w:ascii="Times New Roman" w:hAnsi="Times New Roman"/>
        </w:rPr>
        <w:t> </w:t>
      </w:r>
    </w:p>
    <w:p w14:paraId="2883D7E2" w14:textId="0C39041F" w:rsidR="00E611C1" w:rsidRDefault="00E611C1" w:rsidP="00F65A5C">
      <w:pPr>
        <w:jc w:val="both"/>
        <w:rPr>
          <w:sz w:val="20"/>
          <w:szCs w:val="20"/>
        </w:rPr>
      </w:pPr>
      <w:r>
        <w:rPr>
          <w:sz w:val="20"/>
          <w:szCs w:val="20"/>
        </w:rPr>
        <w:t>The quantity of precast reinforced concrete culvert to</w:t>
      </w:r>
      <w:r w:rsidR="0002292B">
        <w:rPr>
          <w:sz w:val="20"/>
          <w:szCs w:val="20"/>
        </w:rPr>
        <w:t xml:space="preserve"> be measured </w:t>
      </w:r>
      <w:r>
        <w:rPr>
          <w:sz w:val="20"/>
          <w:szCs w:val="20"/>
        </w:rPr>
        <w:t>will be the actual number of linear feet of culvert</w:t>
      </w:r>
      <w:r w:rsidR="0002292B">
        <w:rPr>
          <w:sz w:val="20"/>
          <w:szCs w:val="20"/>
        </w:rPr>
        <w:t xml:space="preserve"> </w:t>
      </w:r>
      <w:r>
        <w:rPr>
          <w:sz w:val="20"/>
          <w:szCs w:val="20"/>
        </w:rPr>
        <w:t>which has been installed and accepted.  Measurement will be made horizontally along the centerline of the installed culvert. Measurem</w:t>
      </w:r>
      <w:r w:rsidR="00813366">
        <w:rPr>
          <w:sz w:val="20"/>
          <w:szCs w:val="20"/>
        </w:rPr>
        <w:t>ent will not be made across pre</w:t>
      </w:r>
      <w:r>
        <w:rPr>
          <w:sz w:val="20"/>
          <w:szCs w:val="20"/>
        </w:rPr>
        <w:t>cast bends</w:t>
      </w:r>
      <w:r w:rsidR="00EF00E2">
        <w:rPr>
          <w:sz w:val="20"/>
          <w:szCs w:val="20"/>
        </w:rPr>
        <w:t>, transitions,</w:t>
      </w:r>
      <w:r w:rsidR="00813366">
        <w:rPr>
          <w:sz w:val="20"/>
          <w:szCs w:val="20"/>
        </w:rPr>
        <w:t xml:space="preserve"> or other drainage structures</w:t>
      </w:r>
      <w:r>
        <w:rPr>
          <w:sz w:val="20"/>
          <w:szCs w:val="20"/>
        </w:rPr>
        <w:t>.</w:t>
      </w:r>
    </w:p>
    <w:p w14:paraId="7C554716" w14:textId="77777777" w:rsidR="00686798" w:rsidRDefault="00686798" w:rsidP="00F65A5C">
      <w:pPr>
        <w:jc w:val="both"/>
        <w:rPr>
          <w:sz w:val="20"/>
          <w:szCs w:val="20"/>
        </w:rPr>
      </w:pPr>
    </w:p>
    <w:p w14:paraId="6E95123F" w14:textId="67E9F372" w:rsidR="00686798" w:rsidRDefault="00686798" w:rsidP="00F65A5C">
      <w:pPr>
        <w:jc w:val="both"/>
        <w:rPr>
          <w:rFonts w:cs="Calibri"/>
          <w:sz w:val="20"/>
          <w:szCs w:val="20"/>
        </w:rPr>
      </w:pPr>
      <w:r w:rsidRPr="00492B3C">
        <w:rPr>
          <w:rFonts w:cs="Calibri"/>
          <w:sz w:val="20"/>
          <w:szCs w:val="20"/>
        </w:rPr>
        <w:t xml:space="preserve">The quantity of precast reinforced concrete culvert bends will be </w:t>
      </w:r>
      <w:r>
        <w:rPr>
          <w:rFonts w:cs="Calibri"/>
          <w:sz w:val="20"/>
          <w:szCs w:val="20"/>
        </w:rPr>
        <w:t>measured</w:t>
      </w:r>
      <w:r w:rsidRPr="00492B3C">
        <w:rPr>
          <w:rFonts w:cs="Calibri"/>
          <w:sz w:val="20"/>
          <w:szCs w:val="20"/>
        </w:rPr>
        <w:t xml:space="preserve"> </w:t>
      </w:r>
      <w:r>
        <w:rPr>
          <w:rFonts w:cs="Calibri"/>
          <w:sz w:val="20"/>
          <w:szCs w:val="20"/>
        </w:rPr>
        <w:t xml:space="preserve">on a per each basis </w:t>
      </w:r>
      <w:r w:rsidRPr="00492B3C">
        <w:rPr>
          <w:rFonts w:cs="Calibri"/>
          <w:sz w:val="20"/>
          <w:szCs w:val="20"/>
        </w:rPr>
        <w:t>which has been</w:t>
      </w:r>
      <w:r>
        <w:rPr>
          <w:rFonts w:cs="Calibri"/>
          <w:sz w:val="20"/>
          <w:szCs w:val="20"/>
        </w:rPr>
        <w:t xml:space="preserve"> </w:t>
      </w:r>
      <w:r w:rsidRPr="00492B3C">
        <w:rPr>
          <w:rFonts w:cs="Calibri"/>
          <w:sz w:val="20"/>
          <w:szCs w:val="20"/>
        </w:rPr>
        <w:t>installed and accepted.</w:t>
      </w:r>
      <w:r>
        <w:rPr>
          <w:rFonts w:cs="Calibri"/>
          <w:sz w:val="20"/>
          <w:szCs w:val="20"/>
        </w:rPr>
        <w:t xml:space="preserve"> A bend is defined as a change in direction from zero to ninety degrees. A bend can be composed of a single or multiple sections. A bend starts at the first joint initializing the bend and stops at the last joint completing the bend.</w:t>
      </w:r>
    </w:p>
    <w:p w14:paraId="2548DD42" w14:textId="77777777" w:rsidR="00F71CFA" w:rsidRDefault="00F71CFA" w:rsidP="00F65A5C">
      <w:pPr>
        <w:jc w:val="both"/>
        <w:rPr>
          <w:rFonts w:cs="Calibri"/>
          <w:sz w:val="20"/>
          <w:szCs w:val="20"/>
        </w:rPr>
      </w:pPr>
    </w:p>
    <w:p w14:paraId="468AD538" w14:textId="3F5B4C01" w:rsidR="00F71CFA" w:rsidRDefault="00F71CFA" w:rsidP="00F65A5C">
      <w:pPr>
        <w:jc w:val="both"/>
        <w:rPr>
          <w:sz w:val="20"/>
          <w:szCs w:val="20"/>
        </w:rPr>
      </w:pPr>
      <w:r w:rsidRPr="00B97946">
        <w:rPr>
          <w:rFonts w:cs="Calibri"/>
          <w:sz w:val="20"/>
          <w:szCs w:val="20"/>
        </w:rPr>
        <w:t>The quantity of precast reinforced concrete culvert transitions will be measured on a per each basis which has been installed and accepted. A transition is defined as a change in culvert size. A transition can be composed of a single or multiple sections. A transition starts at the first joint initializing the transition and stops at the last joint completing the transition.</w:t>
      </w:r>
    </w:p>
    <w:p w14:paraId="775D04B7" w14:textId="77777777" w:rsidR="00F71CFA" w:rsidRDefault="00F71CFA" w:rsidP="00F65A5C">
      <w:pPr>
        <w:jc w:val="both"/>
        <w:rPr>
          <w:sz w:val="20"/>
          <w:szCs w:val="20"/>
        </w:rPr>
      </w:pPr>
    </w:p>
    <w:p w14:paraId="771F69E7" w14:textId="4270A333" w:rsidR="00E611C1" w:rsidRPr="00463EFA" w:rsidRDefault="00463EFA" w:rsidP="00F65A5C">
      <w:pPr>
        <w:pStyle w:val="Heading1"/>
        <w:ind w:left="720" w:hanging="720"/>
        <w:jc w:val="both"/>
        <w:rPr>
          <w:rStyle w:val="Heading5Char"/>
          <w:rFonts w:ascii="Calibri" w:hAnsi="Calibri" w:cstheme="minorBidi"/>
          <w:b/>
          <w:bCs w:val="0"/>
          <w:i w:val="0"/>
          <w:iCs w:val="0"/>
          <w:sz w:val="20"/>
          <w:szCs w:val="20"/>
        </w:rPr>
      </w:pPr>
      <w:r>
        <w:rPr>
          <w:rStyle w:val="Heading5Char"/>
          <w:rFonts w:ascii="Calibri" w:hAnsi="Calibri" w:cstheme="minorBidi"/>
          <w:b/>
          <w:bCs w:val="0"/>
          <w:i w:val="0"/>
          <w:iCs w:val="0"/>
          <w:sz w:val="20"/>
          <w:szCs w:val="20"/>
        </w:rPr>
        <w:t>Payment</w:t>
      </w:r>
    </w:p>
    <w:p w14:paraId="0B2EBD34" w14:textId="54FD6208" w:rsidR="00E611C1" w:rsidRDefault="00E611C1" w:rsidP="00F65A5C">
      <w:pPr>
        <w:jc w:val="both"/>
      </w:pPr>
      <w:r>
        <w:rPr>
          <w:rFonts w:ascii="Times New Roman" w:hAnsi="Times New Roman"/>
        </w:rPr>
        <w:t> </w:t>
      </w:r>
    </w:p>
    <w:p w14:paraId="1B1D3827" w14:textId="22A37BBC" w:rsidR="00E611C1" w:rsidRDefault="00E611C1" w:rsidP="00F65A5C">
      <w:pPr>
        <w:jc w:val="both"/>
      </w:pPr>
      <w:r>
        <w:rPr>
          <w:sz w:val="20"/>
          <w:szCs w:val="20"/>
        </w:rPr>
        <w:t xml:space="preserve">Payment for all work covered by this </w:t>
      </w:r>
      <w:r w:rsidRPr="00BE6F60">
        <w:rPr>
          <w:sz w:val="20"/>
          <w:szCs w:val="20"/>
        </w:rPr>
        <w:t>special provision will be made at the contract unit price per linear foot for “</w:t>
      </w:r>
      <w:r w:rsidR="00BE6F60" w:rsidRPr="00BE6F60">
        <w:rPr>
          <w:sz w:val="20"/>
          <w:szCs w:val="20"/>
        </w:rPr>
        <w:t xml:space="preserve">X’ x </w:t>
      </w:r>
      <w:proofErr w:type="spellStart"/>
      <w:r w:rsidR="00BE6F60" w:rsidRPr="00BE6F60">
        <w:rPr>
          <w:sz w:val="20"/>
          <w:szCs w:val="20"/>
        </w:rPr>
        <w:t>X</w:t>
      </w:r>
      <w:proofErr w:type="spellEnd"/>
      <w:r w:rsidR="00BE6F60" w:rsidRPr="00BE6F60">
        <w:rPr>
          <w:sz w:val="20"/>
          <w:szCs w:val="20"/>
        </w:rPr>
        <w:t>’ PRECAST R. C. CULVERT</w:t>
      </w:r>
      <w:r w:rsidR="00686798" w:rsidRPr="00BE6F60">
        <w:rPr>
          <w:sz w:val="20"/>
          <w:szCs w:val="20"/>
        </w:rPr>
        <w:t>,</w:t>
      </w:r>
      <w:r w:rsidRPr="00BE6F60">
        <w:rPr>
          <w:sz w:val="20"/>
          <w:szCs w:val="20"/>
        </w:rPr>
        <w:t>”</w:t>
      </w:r>
      <w:r w:rsidR="00686798" w:rsidRPr="00BE6F60">
        <w:rPr>
          <w:sz w:val="20"/>
          <w:szCs w:val="20"/>
        </w:rPr>
        <w:t xml:space="preserve"> </w:t>
      </w:r>
      <w:r w:rsidR="00686798" w:rsidRPr="00BE6F60">
        <w:rPr>
          <w:rFonts w:cs="Calibri"/>
          <w:sz w:val="20"/>
          <w:szCs w:val="20"/>
        </w:rPr>
        <w:t>per each for “</w:t>
      </w:r>
      <w:r w:rsidR="00BE6F60" w:rsidRPr="00BE6F60">
        <w:rPr>
          <w:rFonts w:cs="Calibri-Bold"/>
          <w:bCs/>
          <w:sz w:val="20"/>
          <w:szCs w:val="20"/>
        </w:rPr>
        <w:t xml:space="preserve">X’ x </w:t>
      </w:r>
      <w:proofErr w:type="spellStart"/>
      <w:r w:rsidR="00BE6F60" w:rsidRPr="00BE6F60">
        <w:rPr>
          <w:rFonts w:cs="Calibri-Bold"/>
          <w:bCs/>
          <w:sz w:val="20"/>
          <w:szCs w:val="20"/>
        </w:rPr>
        <w:t>X</w:t>
      </w:r>
      <w:proofErr w:type="spellEnd"/>
      <w:r w:rsidR="00BE6F60" w:rsidRPr="00BE6F60">
        <w:rPr>
          <w:rFonts w:cs="Calibri-Bold"/>
          <w:bCs/>
          <w:sz w:val="20"/>
          <w:szCs w:val="20"/>
        </w:rPr>
        <w:t>’ PRECAST R.C. CULVERT BEND</w:t>
      </w:r>
      <w:r w:rsidR="00686798" w:rsidRPr="00BE6F60">
        <w:rPr>
          <w:rFonts w:cs="Calibri"/>
          <w:sz w:val="20"/>
          <w:szCs w:val="20"/>
        </w:rPr>
        <w:t>”</w:t>
      </w:r>
      <w:r w:rsidR="00F71CFA" w:rsidRPr="00BE6F60">
        <w:rPr>
          <w:rFonts w:cs="Calibri"/>
          <w:sz w:val="20"/>
          <w:szCs w:val="20"/>
        </w:rPr>
        <w:t>, and per each for “</w:t>
      </w:r>
      <w:r w:rsidR="00BE6F60" w:rsidRPr="00BE6F60">
        <w:rPr>
          <w:rFonts w:cs="Calibri-Bold"/>
          <w:bCs/>
          <w:sz w:val="20"/>
          <w:szCs w:val="20"/>
        </w:rPr>
        <w:t xml:space="preserve">X’ x </w:t>
      </w:r>
      <w:proofErr w:type="spellStart"/>
      <w:r w:rsidR="00BE6F60" w:rsidRPr="00BE6F60">
        <w:rPr>
          <w:rFonts w:cs="Calibri-Bold"/>
          <w:bCs/>
          <w:sz w:val="20"/>
          <w:szCs w:val="20"/>
        </w:rPr>
        <w:t>X</w:t>
      </w:r>
      <w:proofErr w:type="spellEnd"/>
      <w:r w:rsidR="00BE6F60" w:rsidRPr="00BE6F60">
        <w:rPr>
          <w:rFonts w:cs="Calibri-Bold"/>
          <w:bCs/>
          <w:sz w:val="20"/>
          <w:szCs w:val="20"/>
        </w:rPr>
        <w:t xml:space="preserve">’ TO X’ x </w:t>
      </w:r>
      <w:proofErr w:type="spellStart"/>
      <w:r w:rsidR="00BE6F60" w:rsidRPr="00BE6F60">
        <w:rPr>
          <w:rFonts w:cs="Calibri-Bold"/>
          <w:bCs/>
          <w:sz w:val="20"/>
          <w:szCs w:val="20"/>
        </w:rPr>
        <w:t>X</w:t>
      </w:r>
      <w:proofErr w:type="spellEnd"/>
      <w:r w:rsidR="00BE6F60" w:rsidRPr="00BE6F60">
        <w:rPr>
          <w:rFonts w:cs="Calibri-Bold"/>
          <w:bCs/>
          <w:sz w:val="20"/>
          <w:szCs w:val="20"/>
        </w:rPr>
        <w:t>’ PRECAST R.C. CULVERT TRANSITION</w:t>
      </w:r>
      <w:r w:rsidR="00F71CFA" w:rsidRPr="00BE6F60">
        <w:rPr>
          <w:rFonts w:cs="Calibri"/>
          <w:sz w:val="20"/>
          <w:szCs w:val="20"/>
        </w:rPr>
        <w:t>”</w:t>
      </w:r>
      <w:r w:rsidRPr="00BE6F60">
        <w:rPr>
          <w:sz w:val="20"/>
          <w:szCs w:val="20"/>
        </w:rPr>
        <w:t>.</w:t>
      </w:r>
      <w:r>
        <w:rPr>
          <w:sz w:val="20"/>
          <w:szCs w:val="20"/>
        </w:rPr>
        <w:t>  Such payment will be full compensation for all work covered by this special provision including, but not limited to, furnishing all labor, materials, filter fabric, equipment, excavating, bedding,</w:t>
      </w:r>
      <w:r w:rsidR="00970961">
        <w:rPr>
          <w:sz w:val="20"/>
          <w:szCs w:val="20"/>
        </w:rPr>
        <w:t xml:space="preserve"> invert fill material,</w:t>
      </w:r>
      <w:r>
        <w:rPr>
          <w:rStyle w:val="CommentReference"/>
          <w:sz w:val="16"/>
          <w:szCs w:val="16"/>
        </w:rPr>
        <w:t> </w:t>
      </w:r>
      <w:r>
        <w:rPr>
          <w:sz w:val="20"/>
          <w:szCs w:val="20"/>
        </w:rPr>
        <w:t xml:space="preserve"> </w:t>
      </w:r>
      <w:r w:rsidR="00395492">
        <w:rPr>
          <w:sz w:val="20"/>
          <w:szCs w:val="20"/>
        </w:rPr>
        <w:t>flowable fill</w:t>
      </w:r>
      <w:r>
        <w:rPr>
          <w:sz w:val="20"/>
          <w:szCs w:val="20"/>
        </w:rPr>
        <w:t>, installing culvert</w:t>
      </w:r>
      <w:r w:rsidR="00F71CFA">
        <w:rPr>
          <w:sz w:val="20"/>
          <w:szCs w:val="20"/>
        </w:rPr>
        <w:t>s,</w:t>
      </w:r>
      <w:r w:rsidR="009063CF">
        <w:rPr>
          <w:sz w:val="20"/>
          <w:szCs w:val="20"/>
        </w:rPr>
        <w:t xml:space="preserve"> bend</w:t>
      </w:r>
      <w:r w:rsidR="00F71CFA">
        <w:rPr>
          <w:sz w:val="20"/>
          <w:szCs w:val="20"/>
        </w:rPr>
        <w:t>s, and/or transitions</w:t>
      </w:r>
      <w:r>
        <w:rPr>
          <w:sz w:val="20"/>
          <w:szCs w:val="20"/>
        </w:rPr>
        <w:t>, constructing joints and connections</w:t>
      </w:r>
      <w:r w:rsidR="00813366">
        <w:rPr>
          <w:sz w:val="20"/>
          <w:szCs w:val="20"/>
        </w:rPr>
        <w:t>,</w:t>
      </w:r>
      <w:r>
        <w:rPr>
          <w:sz w:val="20"/>
          <w:szCs w:val="20"/>
        </w:rPr>
        <w:t xml:space="preserve"> </w:t>
      </w:r>
      <w:r w:rsidR="00D57891">
        <w:rPr>
          <w:sz w:val="20"/>
          <w:szCs w:val="20"/>
        </w:rPr>
        <w:t xml:space="preserve">baffles/sills if necessary, </w:t>
      </w:r>
      <w:r>
        <w:rPr>
          <w:sz w:val="20"/>
          <w:szCs w:val="20"/>
        </w:rPr>
        <w:t>furnishing project submittals and other incidentals necessary to complete this work. There shall be no separate payment for Culvert</w:t>
      </w:r>
      <w:r w:rsidR="00F71CFA">
        <w:rPr>
          <w:sz w:val="20"/>
          <w:szCs w:val="20"/>
        </w:rPr>
        <w:t>,</w:t>
      </w:r>
      <w:r w:rsidR="009063CF">
        <w:rPr>
          <w:sz w:val="20"/>
          <w:szCs w:val="20"/>
        </w:rPr>
        <w:t xml:space="preserve"> Bend</w:t>
      </w:r>
      <w:r w:rsidR="00F71CFA">
        <w:rPr>
          <w:sz w:val="20"/>
          <w:szCs w:val="20"/>
        </w:rPr>
        <w:t>, and/or Transition</w:t>
      </w:r>
      <w:r w:rsidR="009063CF">
        <w:rPr>
          <w:sz w:val="20"/>
          <w:szCs w:val="20"/>
        </w:rPr>
        <w:t xml:space="preserve"> </w:t>
      </w:r>
      <w:r>
        <w:rPr>
          <w:sz w:val="20"/>
          <w:szCs w:val="20"/>
        </w:rPr>
        <w:t>Excavation, filter fabric,</w:t>
      </w:r>
      <w:r w:rsidR="00285747">
        <w:rPr>
          <w:sz w:val="20"/>
          <w:szCs w:val="20"/>
        </w:rPr>
        <w:t xml:space="preserve"> bedding,</w:t>
      </w:r>
      <w:r>
        <w:rPr>
          <w:sz w:val="20"/>
          <w:szCs w:val="20"/>
        </w:rPr>
        <w:t xml:space="preserve"> or any other items required by Section 410</w:t>
      </w:r>
      <w:r w:rsidR="00395492">
        <w:rPr>
          <w:sz w:val="20"/>
          <w:szCs w:val="20"/>
        </w:rPr>
        <w:t xml:space="preserve"> (Articles 1-6 and 9)</w:t>
      </w:r>
      <w:r>
        <w:rPr>
          <w:sz w:val="20"/>
          <w:szCs w:val="20"/>
        </w:rPr>
        <w:t xml:space="preserve"> </w:t>
      </w:r>
      <w:r w:rsidR="009063CF" w:rsidRPr="0040316A">
        <w:rPr>
          <w:rFonts w:cs="Calibri"/>
          <w:i/>
          <w:sz w:val="20"/>
          <w:szCs w:val="20"/>
        </w:rPr>
        <w:t>Foundation Excavation</w:t>
      </w:r>
      <w:r w:rsidR="009063CF">
        <w:rPr>
          <w:sz w:val="20"/>
          <w:szCs w:val="20"/>
        </w:rPr>
        <w:t xml:space="preserve"> </w:t>
      </w:r>
      <w:r>
        <w:rPr>
          <w:sz w:val="20"/>
          <w:szCs w:val="20"/>
        </w:rPr>
        <w:t>or 414</w:t>
      </w:r>
      <w:r w:rsidR="00395492">
        <w:rPr>
          <w:sz w:val="20"/>
          <w:szCs w:val="20"/>
        </w:rPr>
        <w:t xml:space="preserve"> (Articles 1-5 and 8)</w:t>
      </w:r>
      <w:r>
        <w:rPr>
          <w:sz w:val="20"/>
          <w:szCs w:val="20"/>
        </w:rPr>
        <w:t xml:space="preserve"> </w:t>
      </w:r>
      <w:r w:rsidR="009063CF" w:rsidRPr="0040316A">
        <w:rPr>
          <w:rFonts w:cs="Calibri"/>
          <w:i/>
          <w:sz w:val="20"/>
          <w:szCs w:val="20"/>
        </w:rPr>
        <w:t>Box Culvert Excavation</w:t>
      </w:r>
      <w:r w:rsidR="009063CF" w:rsidRPr="0040316A">
        <w:rPr>
          <w:rFonts w:cs="Calibri"/>
          <w:sz w:val="20"/>
          <w:szCs w:val="20"/>
        </w:rPr>
        <w:t xml:space="preserve"> </w:t>
      </w:r>
      <w:r>
        <w:rPr>
          <w:sz w:val="20"/>
          <w:szCs w:val="20"/>
        </w:rPr>
        <w:t xml:space="preserve">of the </w:t>
      </w:r>
      <w:r w:rsidR="00813366">
        <w:rPr>
          <w:sz w:val="20"/>
          <w:szCs w:val="20"/>
        </w:rPr>
        <w:t xml:space="preserve">NCDOT </w:t>
      </w:r>
      <w:r>
        <w:rPr>
          <w:sz w:val="20"/>
          <w:szCs w:val="20"/>
        </w:rPr>
        <w:t xml:space="preserve">Standard Specifications. Backfill shall be as specified in the Earthwork, Excavation, Unsuitable Materials, and Backfill Materials </w:t>
      </w:r>
      <w:r w:rsidR="009063CF">
        <w:rPr>
          <w:sz w:val="20"/>
          <w:szCs w:val="20"/>
        </w:rPr>
        <w:t>Special Provision</w:t>
      </w:r>
      <w:r>
        <w:rPr>
          <w:sz w:val="20"/>
          <w:szCs w:val="20"/>
        </w:rPr>
        <w:t>.</w:t>
      </w:r>
      <w:r w:rsidR="0066366E">
        <w:rPr>
          <w:sz w:val="20"/>
          <w:szCs w:val="20"/>
        </w:rPr>
        <w:t xml:space="preserve"> Sections 410-10 and 414-9 </w:t>
      </w:r>
      <w:r w:rsidR="009063CF" w:rsidRPr="0040316A">
        <w:rPr>
          <w:rFonts w:cs="Calibri"/>
          <w:i/>
          <w:sz w:val="20"/>
          <w:szCs w:val="20"/>
        </w:rPr>
        <w:t>Measurement and Payment</w:t>
      </w:r>
      <w:r w:rsidR="009063CF">
        <w:rPr>
          <w:rFonts w:cs="Calibri"/>
          <w:sz w:val="20"/>
          <w:szCs w:val="20"/>
        </w:rPr>
        <w:t xml:space="preserve"> </w:t>
      </w:r>
      <w:r w:rsidR="0066366E">
        <w:rPr>
          <w:sz w:val="20"/>
          <w:szCs w:val="20"/>
        </w:rPr>
        <w:t>of the NCDOT Standard Specifications do not apply.</w:t>
      </w:r>
    </w:p>
    <w:p w14:paraId="4AFFF5DA" w14:textId="3571C509" w:rsidR="00E611C1" w:rsidRDefault="00E611C1" w:rsidP="00F65A5C">
      <w:pPr>
        <w:jc w:val="both"/>
      </w:pPr>
      <w:r>
        <w:rPr>
          <w:sz w:val="20"/>
          <w:szCs w:val="20"/>
        </w:rPr>
        <w:t> </w:t>
      </w:r>
    </w:p>
    <w:p w14:paraId="58878330" w14:textId="0E573C26" w:rsidR="00E611C1" w:rsidRDefault="00E611C1" w:rsidP="00F65A5C">
      <w:pPr>
        <w:jc w:val="both"/>
      </w:pPr>
      <w:r>
        <w:rPr>
          <w:sz w:val="20"/>
          <w:szCs w:val="20"/>
        </w:rPr>
        <w:t>Payment will be made under:</w:t>
      </w:r>
    </w:p>
    <w:p w14:paraId="61C09DDB" w14:textId="77777777" w:rsidR="00E611C1" w:rsidRDefault="00E611C1" w:rsidP="00F65A5C">
      <w:pPr>
        <w:jc w:val="both"/>
      </w:pPr>
      <w:r>
        <w:rPr>
          <w:sz w:val="20"/>
          <w:szCs w:val="20"/>
        </w:rPr>
        <w:t> </w:t>
      </w:r>
    </w:p>
    <w:p w14:paraId="3574B719" w14:textId="797F6A42" w:rsidR="00E611C1" w:rsidRDefault="001343A5" w:rsidP="00F65A5C">
      <w:pPr>
        <w:tabs>
          <w:tab w:val="right" w:leader="dot" w:pos="9360"/>
        </w:tabs>
        <w:jc w:val="both"/>
        <w:rPr>
          <w:b/>
          <w:sz w:val="20"/>
          <w:szCs w:val="20"/>
        </w:rPr>
      </w:pPr>
      <w:r w:rsidRPr="00A431C9">
        <w:rPr>
          <w:b/>
          <w:sz w:val="20"/>
          <w:szCs w:val="20"/>
        </w:rPr>
        <w:t>X</w:t>
      </w:r>
      <w:r w:rsidR="00E611C1" w:rsidRPr="00A431C9">
        <w:rPr>
          <w:b/>
          <w:sz w:val="20"/>
          <w:szCs w:val="20"/>
        </w:rPr>
        <w:t>’</w:t>
      </w:r>
      <w:r w:rsidR="003019A6" w:rsidRPr="00A431C9">
        <w:rPr>
          <w:b/>
          <w:sz w:val="20"/>
          <w:szCs w:val="20"/>
        </w:rPr>
        <w:t xml:space="preserve"> </w:t>
      </w:r>
      <w:r w:rsidR="00E611C1" w:rsidRPr="00A431C9">
        <w:rPr>
          <w:b/>
          <w:sz w:val="20"/>
          <w:szCs w:val="20"/>
        </w:rPr>
        <w:t>x</w:t>
      </w:r>
      <w:r w:rsidR="003019A6" w:rsidRPr="00A431C9">
        <w:rPr>
          <w:b/>
          <w:sz w:val="20"/>
          <w:szCs w:val="20"/>
        </w:rPr>
        <w:t xml:space="preserve"> </w:t>
      </w:r>
      <w:proofErr w:type="spellStart"/>
      <w:r w:rsidRPr="00A431C9">
        <w:rPr>
          <w:b/>
          <w:sz w:val="20"/>
          <w:szCs w:val="20"/>
        </w:rPr>
        <w:t>X</w:t>
      </w:r>
      <w:proofErr w:type="spellEnd"/>
      <w:r w:rsidR="00E611C1" w:rsidRPr="00A431C9">
        <w:rPr>
          <w:b/>
          <w:sz w:val="20"/>
          <w:szCs w:val="20"/>
        </w:rPr>
        <w:t>’ PRE</w:t>
      </w:r>
      <w:r w:rsidR="00612D81" w:rsidRPr="00A431C9">
        <w:rPr>
          <w:b/>
          <w:sz w:val="20"/>
          <w:szCs w:val="20"/>
        </w:rPr>
        <w:t>CAST R</w:t>
      </w:r>
      <w:r w:rsidR="003019A6" w:rsidRPr="00A431C9">
        <w:rPr>
          <w:b/>
          <w:sz w:val="20"/>
          <w:szCs w:val="20"/>
        </w:rPr>
        <w:t>.</w:t>
      </w:r>
      <w:r w:rsidR="00612D81" w:rsidRPr="00A431C9">
        <w:rPr>
          <w:b/>
          <w:sz w:val="20"/>
          <w:szCs w:val="20"/>
        </w:rPr>
        <w:t xml:space="preserve"> C</w:t>
      </w:r>
      <w:r w:rsidR="003019A6" w:rsidRPr="00A431C9">
        <w:rPr>
          <w:b/>
          <w:sz w:val="20"/>
          <w:szCs w:val="20"/>
        </w:rPr>
        <w:t>.</w:t>
      </w:r>
      <w:r w:rsidR="00612D81" w:rsidRPr="00A431C9">
        <w:rPr>
          <w:b/>
          <w:sz w:val="20"/>
          <w:szCs w:val="20"/>
        </w:rPr>
        <w:t xml:space="preserve"> </w:t>
      </w:r>
      <w:r w:rsidR="00E611C1" w:rsidRPr="00A431C9">
        <w:rPr>
          <w:b/>
          <w:sz w:val="20"/>
          <w:szCs w:val="20"/>
        </w:rPr>
        <w:t>C</w:t>
      </w:r>
      <w:r w:rsidR="00612D81" w:rsidRPr="00A431C9">
        <w:rPr>
          <w:b/>
          <w:sz w:val="20"/>
          <w:szCs w:val="20"/>
        </w:rPr>
        <w:t>ULVERT</w:t>
      </w:r>
      <w:r w:rsidR="00612D81" w:rsidRPr="00A431C9">
        <w:rPr>
          <w:b/>
          <w:sz w:val="20"/>
          <w:szCs w:val="20"/>
        </w:rPr>
        <w:tab/>
      </w:r>
      <w:r w:rsidR="00E611C1" w:rsidRPr="00A431C9">
        <w:rPr>
          <w:b/>
          <w:sz w:val="20"/>
          <w:szCs w:val="20"/>
        </w:rPr>
        <w:t>LF</w:t>
      </w:r>
    </w:p>
    <w:p w14:paraId="587355A1" w14:textId="025FCF4A" w:rsidR="00686798" w:rsidRPr="00A431C9" w:rsidRDefault="00686798" w:rsidP="00F65A5C">
      <w:pPr>
        <w:tabs>
          <w:tab w:val="right" w:leader="dot" w:pos="9360"/>
        </w:tabs>
        <w:jc w:val="both"/>
        <w:rPr>
          <w:b/>
        </w:rPr>
      </w:pPr>
      <w:r>
        <w:rPr>
          <w:rFonts w:cs="Calibri-Bold"/>
          <w:b/>
          <w:bCs/>
          <w:sz w:val="20"/>
          <w:szCs w:val="20"/>
        </w:rPr>
        <w:t>X</w:t>
      </w:r>
      <w:r w:rsidRPr="00A67730">
        <w:rPr>
          <w:rFonts w:cs="Calibri-Bold"/>
          <w:b/>
          <w:bCs/>
          <w:sz w:val="20"/>
          <w:szCs w:val="20"/>
        </w:rPr>
        <w:t>’</w:t>
      </w:r>
      <w:r>
        <w:rPr>
          <w:rFonts w:cs="Calibri-Bold"/>
          <w:b/>
          <w:bCs/>
          <w:sz w:val="20"/>
          <w:szCs w:val="20"/>
        </w:rPr>
        <w:t xml:space="preserve"> x </w:t>
      </w:r>
      <w:proofErr w:type="spellStart"/>
      <w:r>
        <w:rPr>
          <w:rFonts w:cs="Calibri-Bold"/>
          <w:b/>
          <w:bCs/>
          <w:sz w:val="20"/>
          <w:szCs w:val="20"/>
        </w:rPr>
        <w:t>X</w:t>
      </w:r>
      <w:proofErr w:type="spellEnd"/>
      <w:r w:rsidRPr="00A67730">
        <w:rPr>
          <w:rFonts w:cs="Calibri-Bold"/>
          <w:b/>
          <w:bCs/>
          <w:sz w:val="20"/>
          <w:szCs w:val="20"/>
        </w:rPr>
        <w:t>’ PRECAST</w:t>
      </w:r>
      <w:r>
        <w:rPr>
          <w:rFonts w:cs="Calibri-Bold"/>
          <w:b/>
          <w:bCs/>
          <w:sz w:val="20"/>
          <w:szCs w:val="20"/>
        </w:rPr>
        <w:t xml:space="preserve"> R.C.</w:t>
      </w:r>
      <w:r w:rsidRPr="00492B3C">
        <w:rPr>
          <w:rFonts w:cs="Calibri-Bold"/>
          <w:b/>
          <w:bCs/>
          <w:sz w:val="20"/>
          <w:szCs w:val="20"/>
        </w:rPr>
        <w:t xml:space="preserve"> CULVERT BEND</w:t>
      </w:r>
      <w:r>
        <w:rPr>
          <w:rFonts w:cs="Calibri-Bold"/>
          <w:b/>
          <w:bCs/>
          <w:sz w:val="20"/>
          <w:szCs w:val="20"/>
        </w:rPr>
        <w:t xml:space="preserve"> </w:t>
      </w:r>
      <w:r>
        <w:rPr>
          <w:b/>
          <w:szCs w:val="20"/>
        </w:rPr>
        <w:tab/>
      </w:r>
      <w:r w:rsidRPr="00492B3C">
        <w:rPr>
          <w:rFonts w:cs="Calibri-Bold"/>
          <w:b/>
          <w:bCs/>
          <w:sz w:val="20"/>
          <w:szCs w:val="20"/>
        </w:rPr>
        <w:t xml:space="preserve"> EA</w:t>
      </w:r>
    </w:p>
    <w:p w14:paraId="371CC3F3" w14:textId="309FFBF0" w:rsidR="00F71CFA" w:rsidRPr="00A431C9" w:rsidRDefault="00F71CFA" w:rsidP="00F65A5C">
      <w:pPr>
        <w:tabs>
          <w:tab w:val="right" w:leader="dot" w:pos="9360"/>
        </w:tabs>
        <w:jc w:val="both"/>
        <w:rPr>
          <w:b/>
        </w:rPr>
      </w:pPr>
      <w:r w:rsidRPr="00EF00E2">
        <w:rPr>
          <w:rFonts w:cs="Calibri-Bold"/>
          <w:b/>
          <w:bCs/>
          <w:sz w:val="20"/>
          <w:szCs w:val="20"/>
        </w:rPr>
        <w:t xml:space="preserve">X’ x </w:t>
      </w:r>
      <w:proofErr w:type="spellStart"/>
      <w:r w:rsidRPr="00EF00E2">
        <w:rPr>
          <w:rFonts w:cs="Calibri-Bold"/>
          <w:b/>
          <w:bCs/>
          <w:sz w:val="20"/>
          <w:szCs w:val="20"/>
        </w:rPr>
        <w:t>X</w:t>
      </w:r>
      <w:proofErr w:type="spellEnd"/>
      <w:r w:rsidRPr="00EF00E2">
        <w:rPr>
          <w:rFonts w:cs="Calibri-Bold"/>
          <w:b/>
          <w:bCs/>
          <w:sz w:val="20"/>
          <w:szCs w:val="20"/>
        </w:rPr>
        <w:t xml:space="preserve">’ TO X’ x </w:t>
      </w:r>
      <w:proofErr w:type="spellStart"/>
      <w:r w:rsidRPr="00EF00E2">
        <w:rPr>
          <w:rFonts w:cs="Calibri-Bold"/>
          <w:b/>
          <w:bCs/>
          <w:sz w:val="20"/>
          <w:szCs w:val="20"/>
        </w:rPr>
        <w:t>X</w:t>
      </w:r>
      <w:proofErr w:type="spellEnd"/>
      <w:r w:rsidRPr="00EF00E2">
        <w:rPr>
          <w:rFonts w:cs="Calibri-Bold"/>
          <w:b/>
          <w:bCs/>
          <w:sz w:val="20"/>
          <w:szCs w:val="20"/>
        </w:rPr>
        <w:t xml:space="preserve">’ PRECAST R.C. CULVERT TRANSITION </w:t>
      </w:r>
      <w:r w:rsidRPr="00EF00E2">
        <w:rPr>
          <w:b/>
          <w:szCs w:val="20"/>
        </w:rPr>
        <w:tab/>
      </w:r>
      <w:r w:rsidRPr="00EF00E2">
        <w:rPr>
          <w:rFonts w:cs="Calibri-Bold"/>
          <w:b/>
          <w:bCs/>
          <w:sz w:val="20"/>
          <w:szCs w:val="20"/>
        </w:rPr>
        <w:t xml:space="preserve"> EA</w:t>
      </w:r>
    </w:p>
    <w:p w14:paraId="40974824" w14:textId="77777777" w:rsidR="008C7023" w:rsidRDefault="008C7023" w:rsidP="00F65A5C">
      <w:pPr>
        <w:jc w:val="both"/>
      </w:pPr>
    </w:p>
    <w:sectPr w:rsidR="008C7023" w:rsidSect="005D74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tharris" w:date="2018-10-19T10:51:00Z" w:initials="w">
    <w:p w14:paraId="499C7E59" w14:textId="77777777" w:rsidR="00280B78" w:rsidRDefault="00280B78" w:rsidP="00280B78">
      <w:pPr>
        <w:pStyle w:val="CommentText"/>
      </w:pPr>
      <w:r>
        <w:rPr>
          <w:rStyle w:val="CommentReference"/>
        </w:rPr>
        <w:annotationRef/>
      </w:r>
      <w:r>
        <w:t xml:space="preserve">Version Date is the last date the City revised the SP.  </w:t>
      </w:r>
    </w:p>
    <w:p w14:paraId="13A7FB92" w14:textId="77777777" w:rsidR="00280B78" w:rsidRDefault="00280B78" w:rsidP="00280B78">
      <w:pPr>
        <w:pStyle w:val="CommentText"/>
      </w:pPr>
      <w:r>
        <w:t xml:space="preserve">Revision Date is the last date that the SP was revised for project specific needs, and is only relevant to the project.  </w:t>
      </w:r>
    </w:p>
    <w:p w14:paraId="2E6ABE59" w14:textId="77777777" w:rsidR="00280B78" w:rsidRDefault="00280B78" w:rsidP="00280B78">
      <w:pPr>
        <w:pStyle w:val="CommentText"/>
      </w:pPr>
      <w:r>
        <w:t>If the original is revised for the project, add a revision date, initials of Engineer, and place an R after the SP # in the project manual (Ex. SP-9R).</w:t>
      </w:r>
    </w:p>
    <w:p w14:paraId="41AD1E08" w14:textId="5015198C" w:rsidR="00280B78" w:rsidRDefault="00280B78" w:rsidP="00280B78">
      <w:pPr>
        <w:pStyle w:val="CommentText"/>
      </w:pPr>
      <w:r>
        <w:t>Leave the Revision Date blank if no project specific changes were required by the Engineer.</w:t>
      </w:r>
    </w:p>
  </w:comment>
  <w:comment w:id="3" w:author="Williams, Crystal" w:date="2018-10-29T09:50:00Z" w:initials="MCW">
    <w:p w14:paraId="0E3C69D2" w14:textId="0562C814" w:rsidR="0022318C" w:rsidRDefault="0022318C">
      <w:pPr>
        <w:pStyle w:val="CommentText"/>
      </w:pPr>
      <w:r>
        <w:rPr>
          <w:rStyle w:val="CommentReference"/>
        </w:rPr>
        <w:annotationRef/>
      </w:r>
      <w:r w:rsidR="00571744">
        <w:t>INSTRUCTION TO USER</w:t>
      </w:r>
      <w:r>
        <w:t xml:space="preserve">: Add minimum flow area on the structural detail sheet for each culvert </w:t>
      </w:r>
    </w:p>
  </w:comment>
  <w:comment w:id="4" w:author="Williams, Crystal [2]" w:date="2020-05-01T10:35:00Z" w:initials="WC">
    <w:p w14:paraId="4F39301A" w14:textId="22EEB94F" w:rsidR="00184FB0" w:rsidRDefault="00184FB0">
      <w:pPr>
        <w:pStyle w:val="CommentText"/>
      </w:pPr>
      <w:r>
        <w:rPr>
          <w:rStyle w:val="CommentReference"/>
        </w:rPr>
        <w:annotationRef/>
      </w:r>
      <w:r w:rsidR="005773B6">
        <w:t xml:space="preserve">INSTRUCTION TO USER: Engineer shall </w:t>
      </w:r>
      <w:proofErr w:type="gramStart"/>
      <w:r w:rsidR="005773B6">
        <w:t>take into account</w:t>
      </w:r>
      <w:proofErr w:type="gramEnd"/>
      <w:r w:rsidR="005773B6">
        <w:t xml:space="preserve"> baffles/sills in their hydraulic modeling.</w:t>
      </w:r>
    </w:p>
  </w:comment>
  <w:comment w:id="5" w:author="Harris, William" w:date="2018-10-19T10:51:00Z" w:initials="WTH">
    <w:p w14:paraId="6AF0F07F" w14:textId="332842FB" w:rsidR="000F4FE1" w:rsidRDefault="000F4FE1">
      <w:pPr>
        <w:pStyle w:val="CommentText"/>
      </w:pPr>
      <w:r>
        <w:rPr>
          <w:rStyle w:val="CommentReference"/>
        </w:rPr>
        <w:annotationRef/>
      </w:r>
      <w:r w:rsidR="00FE18A5">
        <w:t xml:space="preserve">INSTRUCTION TO USER: </w:t>
      </w:r>
      <w:r w:rsidR="00B347DD">
        <w:t xml:space="preserve">City </w:t>
      </w:r>
      <w:r>
        <w:t xml:space="preserve">PM to work with designer to determine if </w:t>
      </w:r>
      <w:r w:rsidR="0002292B">
        <w:t xml:space="preserve">weep holes are required. When required, the backfill language will need to be adjusted.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D1E08" w15:done="0"/>
  <w15:commentEx w15:paraId="0E3C69D2" w15:done="0"/>
  <w15:commentEx w15:paraId="4F39301A" w15:done="0"/>
  <w15:commentEx w15:paraId="6AF0F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D1E08" w16cid:durableId="1FF95FC3"/>
  <w16cid:commentId w16cid:paraId="0E3C69D2" w16cid:durableId="1FF95FC4"/>
  <w16cid:commentId w16cid:paraId="4F39301A" w16cid:durableId="225679F7"/>
  <w16cid:commentId w16cid:paraId="6AF0F07F" w16cid:durableId="1FF95F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A8AC98"/>
    <w:lvl w:ilvl="0">
      <w:start w:val="1"/>
      <w:numFmt w:val="decimal"/>
      <w:pStyle w:val="Heading1"/>
      <w:lvlText w:val="%1.0"/>
      <w:lvlJc w:val="left"/>
      <w:pPr>
        <w:ind w:left="360" w:hanging="360"/>
      </w:pPr>
      <w:rPr>
        <w:b/>
        <w:i w:val="0"/>
        <w:sz w:val="20"/>
        <w:szCs w:val="20"/>
      </w:rPr>
    </w:lvl>
  </w:abstractNum>
  <w:abstractNum w:abstractNumId="1" w15:restartNumberingAfterBreak="0">
    <w:nsid w:val="30AE2CE3"/>
    <w:multiLevelType w:val="hybridMultilevel"/>
    <w:tmpl w:val="6424268A"/>
    <w:lvl w:ilvl="0" w:tplc="54F81D8E">
      <w:start w:val="1"/>
      <w:numFmt w:val="decimal"/>
      <w:lvlText w:val="%1.0"/>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CC5F0D"/>
    <w:multiLevelType w:val="hybridMultilevel"/>
    <w:tmpl w:val="A2CE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0"/>
  </w:num>
  <w:num w:numId="14">
    <w:abstractNumId w:val="0"/>
  </w:num>
  <w:num w:numId="15">
    <w:abstractNumId w:val="0"/>
  </w:num>
  <w:num w:numId="16">
    <w:abstractNumId w:val="0"/>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1-5-21-1551963704-842956781-1648912389-71299"/>
  </w15:person>
  <w15:person w15:author="Williams, Crystal [2]">
    <w15:presenceInfo w15:providerId="AD" w15:userId="S::95270@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C1"/>
    <w:rsid w:val="00001E9D"/>
    <w:rsid w:val="0002292B"/>
    <w:rsid w:val="00030081"/>
    <w:rsid w:val="0004631D"/>
    <w:rsid w:val="0005083F"/>
    <w:rsid w:val="00062C51"/>
    <w:rsid w:val="000A042D"/>
    <w:rsid w:val="000C36BF"/>
    <w:rsid w:val="000D3AB3"/>
    <w:rsid w:val="000F4FE1"/>
    <w:rsid w:val="001103F6"/>
    <w:rsid w:val="001343A5"/>
    <w:rsid w:val="00184FB0"/>
    <w:rsid w:val="00192512"/>
    <w:rsid w:val="001A7571"/>
    <w:rsid w:val="001D522E"/>
    <w:rsid w:val="001E0A9A"/>
    <w:rsid w:val="00201E92"/>
    <w:rsid w:val="0022318C"/>
    <w:rsid w:val="00237051"/>
    <w:rsid w:val="00255F0A"/>
    <w:rsid w:val="00262E8E"/>
    <w:rsid w:val="00280B78"/>
    <w:rsid w:val="00285747"/>
    <w:rsid w:val="00292EB3"/>
    <w:rsid w:val="002B1E6C"/>
    <w:rsid w:val="002D399D"/>
    <w:rsid w:val="002D4908"/>
    <w:rsid w:val="003019A6"/>
    <w:rsid w:val="00327A43"/>
    <w:rsid w:val="003554F6"/>
    <w:rsid w:val="00371379"/>
    <w:rsid w:val="00395492"/>
    <w:rsid w:val="003D036A"/>
    <w:rsid w:val="003D24DA"/>
    <w:rsid w:val="003D3A79"/>
    <w:rsid w:val="003E4969"/>
    <w:rsid w:val="004005CD"/>
    <w:rsid w:val="00402D8B"/>
    <w:rsid w:val="00442336"/>
    <w:rsid w:val="004510B4"/>
    <w:rsid w:val="0045370F"/>
    <w:rsid w:val="004579C9"/>
    <w:rsid w:val="00461CDD"/>
    <w:rsid w:val="00463EFA"/>
    <w:rsid w:val="00481075"/>
    <w:rsid w:val="004A6DC8"/>
    <w:rsid w:val="004F161E"/>
    <w:rsid w:val="004F4797"/>
    <w:rsid w:val="00501111"/>
    <w:rsid w:val="0055444C"/>
    <w:rsid w:val="0057132F"/>
    <w:rsid w:val="00571744"/>
    <w:rsid w:val="005740EB"/>
    <w:rsid w:val="005773B6"/>
    <w:rsid w:val="005A7C12"/>
    <w:rsid w:val="005D7412"/>
    <w:rsid w:val="00612D81"/>
    <w:rsid w:val="00662895"/>
    <w:rsid w:val="0066366E"/>
    <w:rsid w:val="00686798"/>
    <w:rsid w:val="006A5967"/>
    <w:rsid w:val="006A7CC1"/>
    <w:rsid w:val="006B3006"/>
    <w:rsid w:val="006C017C"/>
    <w:rsid w:val="006C1DB5"/>
    <w:rsid w:val="006D01B4"/>
    <w:rsid w:val="006F1E63"/>
    <w:rsid w:val="00731CB6"/>
    <w:rsid w:val="00750223"/>
    <w:rsid w:val="00774953"/>
    <w:rsid w:val="007C3DD5"/>
    <w:rsid w:val="007C718C"/>
    <w:rsid w:val="007E1E0C"/>
    <w:rsid w:val="00805FE4"/>
    <w:rsid w:val="00813366"/>
    <w:rsid w:val="00814917"/>
    <w:rsid w:val="008773D2"/>
    <w:rsid w:val="008B5F27"/>
    <w:rsid w:val="008C6771"/>
    <w:rsid w:val="008C7023"/>
    <w:rsid w:val="008C7406"/>
    <w:rsid w:val="008D000C"/>
    <w:rsid w:val="008D419D"/>
    <w:rsid w:val="008D55B2"/>
    <w:rsid w:val="009063CF"/>
    <w:rsid w:val="00917F5C"/>
    <w:rsid w:val="00970961"/>
    <w:rsid w:val="009A1A6C"/>
    <w:rsid w:val="009A5D63"/>
    <w:rsid w:val="009F7042"/>
    <w:rsid w:val="00A05CC5"/>
    <w:rsid w:val="00A2384B"/>
    <w:rsid w:val="00A431C9"/>
    <w:rsid w:val="00A75716"/>
    <w:rsid w:val="00B347DD"/>
    <w:rsid w:val="00B665B1"/>
    <w:rsid w:val="00B71FE9"/>
    <w:rsid w:val="00B97946"/>
    <w:rsid w:val="00BE6F60"/>
    <w:rsid w:val="00BF3E75"/>
    <w:rsid w:val="00C17001"/>
    <w:rsid w:val="00C73CE7"/>
    <w:rsid w:val="00C7733A"/>
    <w:rsid w:val="00CB400E"/>
    <w:rsid w:val="00CB7A30"/>
    <w:rsid w:val="00CC1859"/>
    <w:rsid w:val="00CE517F"/>
    <w:rsid w:val="00D04437"/>
    <w:rsid w:val="00D10A90"/>
    <w:rsid w:val="00D22BCF"/>
    <w:rsid w:val="00D56BCD"/>
    <w:rsid w:val="00D57891"/>
    <w:rsid w:val="00D6348D"/>
    <w:rsid w:val="00DE66D6"/>
    <w:rsid w:val="00E611C1"/>
    <w:rsid w:val="00E84093"/>
    <w:rsid w:val="00EA184F"/>
    <w:rsid w:val="00EB48A1"/>
    <w:rsid w:val="00EE0977"/>
    <w:rsid w:val="00EF00E2"/>
    <w:rsid w:val="00EF1DB3"/>
    <w:rsid w:val="00F14F5F"/>
    <w:rsid w:val="00F3701F"/>
    <w:rsid w:val="00F375D0"/>
    <w:rsid w:val="00F64A13"/>
    <w:rsid w:val="00F65A5C"/>
    <w:rsid w:val="00F71CFA"/>
    <w:rsid w:val="00F76E50"/>
    <w:rsid w:val="00FD6009"/>
    <w:rsid w:val="00FE18A5"/>
    <w:rsid w:val="515E1058"/>
    <w:rsid w:val="589A9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A033"/>
  <w15:docId w15:val="{94889DA1-F843-48BF-8453-5965F1A4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91"/>
    <w:pPr>
      <w:spacing w:after="0" w:line="240" w:lineRule="auto"/>
    </w:pPr>
    <w:rPr>
      <w:rFonts w:ascii="Calibri" w:hAnsi="Calibri" w:cs="Times New Roman"/>
    </w:rPr>
  </w:style>
  <w:style w:type="paragraph" w:styleId="Heading1">
    <w:name w:val="heading 1"/>
    <w:basedOn w:val="ListNumber"/>
    <w:next w:val="Normal"/>
    <w:link w:val="Heading1Char"/>
    <w:autoRedefine/>
    <w:uiPriority w:val="9"/>
    <w:qFormat/>
    <w:rsid w:val="00463EFA"/>
    <w:pPr>
      <w:keepNext/>
      <w:keepLines/>
      <w:numPr>
        <w:numId w:val="2"/>
      </w:numPr>
      <w:spacing w:before="240"/>
      <w:outlineLvl w:val="0"/>
    </w:pPr>
    <w:rPr>
      <w:rFonts w:eastAsiaTheme="minorEastAsia" w:cstheme="minorBidi"/>
      <w:b/>
      <w:caps/>
      <w:color w:val="000000" w:themeColor="text1"/>
      <w:sz w:val="20"/>
      <w:szCs w:val="20"/>
    </w:rPr>
  </w:style>
  <w:style w:type="paragraph" w:styleId="Heading2">
    <w:name w:val="heading 2"/>
    <w:basedOn w:val="Title"/>
    <w:next w:val="Normal"/>
    <w:link w:val="Heading2Char"/>
    <w:uiPriority w:val="9"/>
    <w:unhideWhenUsed/>
    <w:qFormat/>
    <w:rsid w:val="001D522E"/>
    <w:pPr>
      <w:outlineLvl w:val="1"/>
    </w:pPr>
  </w:style>
  <w:style w:type="paragraph" w:styleId="Heading4">
    <w:name w:val="heading 4"/>
    <w:basedOn w:val="Normal"/>
    <w:link w:val="Heading4Char"/>
    <w:uiPriority w:val="9"/>
    <w:semiHidden/>
    <w:unhideWhenUsed/>
    <w:qFormat/>
    <w:rsid w:val="00E611C1"/>
    <w:pPr>
      <w:keepNext/>
      <w:snapToGrid w:val="0"/>
      <w:spacing w:before="240" w:after="60"/>
      <w:outlineLvl w:val="3"/>
    </w:pPr>
    <w:rPr>
      <w:rFonts w:ascii="Times New Roman" w:hAnsi="Times New Roman"/>
      <w:b/>
      <w:bCs/>
      <w:sz w:val="28"/>
      <w:szCs w:val="28"/>
    </w:rPr>
  </w:style>
  <w:style w:type="paragraph" w:styleId="Heading5">
    <w:name w:val="heading 5"/>
    <w:basedOn w:val="Normal"/>
    <w:link w:val="Heading5Char"/>
    <w:uiPriority w:val="9"/>
    <w:semiHidden/>
    <w:unhideWhenUsed/>
    <w:qFormat/>
    <w:rsid w:val="00E611C1"/>
    <w:pPr>
      <w:snapToGrid w:val="0"/>
      <w:spacing w:before="240" w:after="60"/>
      <w:outlineLvl w:val="4"/>
    </w:pPr>
    <w:rPr>
      <w:rFonts w:ascii="Courier New" w:hAnsi="Courier New" w:cs="Courier New"/>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611C1"/>
    <w:rPr>
      <w:rFonts w:ascii="Times New Roman" w:hAnsi="Times New Roman" w:cs="Times New Roman"/>
      <w:b/>
      <w:bCs/>
      <w:sz w:val="28"/>
      <w:szCs w:val="28"/>
    </w:rPr>
  </w:style>
  <w:style w:type="character" w:customStyle="1" w:styleId="Heading5Char">
    <w:name w:val="Heading 5 Char"/>
    <w:basedOn w:val="DefaultParagraphFont"/>
    <w:link w:val="Heading5"/>
    <w:uiPriority w:val="9"/>
    <w:semiHidden/>
    <w:rsid w:val="00E611C1"/>
    <w:rPr>
      <w:rFonts w:ascii="Courier New" w:hAnsi="Courier New" w:cs="Courier New"/>
      <w:b/>
      <w:bCs/>
      <w:i/>
      <w:iCs/>
      <w:sz w:val="26"/>
      <w:szCs w:val="26"/>
    </w:rPr>
  </w:style>
  <w:style w:type="paragraph" w:styleId="CommentText">
    <w:name w:val="annotation text"/>
    <w:basedOn w:val="Normal"/>
    <w:link w:val="CommentTextChar"/>
    <w:uiPriority w:val="99"/>
    <w:unhideWhenUsed/>
    <w:rsid w:val="00E611C1"/>
    <w:rPr>
      <w:sz w:val="20"/>
      <w:szCs w:val="20"/>
    </w:rPr>
  </w:style>
  <w:style w:type="character" w:customStyle="1" w:styleId="CommentTextChar">
    <w:name w:val="Comment Text Char"/>
    <w:basedOn w:val="DefaultParagraphFont"/>
    <w:link w:val="CommentText"/>
    <w:uiPriority w:val="99"/>
    <w:rsid w:val="00E611C1"/>
    <w:rPr>
      <w:rFonts w:ascii="Calibri" w:hAnsi="Calibri" w:cs="Times New Roman"/>
      <w:sz w:val="20"/>
      <w:szCs w:val="20"/>
    </w:rPr>
  </w:style>
  <w:style w:type="character" w:styleId="CommentReference">
    <w:name w:val="annotation reference"/>
    <w:basedOn w:val="DefaultParagraphFont"/>
    <w:uiPriority w:val="99"/>
    <w:semiHidden/>
    <w:unhideWhenUsed/>
    <w:rsid w:val="00E611C1"/>
  </w:style>
  <w:style w:type="paragraph" w:styleId="BalloonText">
    <w:name w:val="Balloon Text"/>
    <w:basedOn w:val="Normal"/>
    <w:link w:val="BalloonTextChar"/>
    <w:uiPriority w:val="99"/>
    <w:semiHidden/>
    <w:unhideWhenUsed/>
    <w:rsid w:val="00E61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2BCF"/>
    <w:rPr>
      <w:b/>
      <w:bCs/>
    </w:rPr>
  </w:style>
  <w:style w:type="character" w:customStyle="1" w:styleId="CommentSubjectChar">
    <w:name w:val="Comment Subject Char"/>
    <w:basedOn w:val="CommentTextChar"/>
    <w:link w:val="CommentSubject"/>
    <w:uiPriority w:val="99"/>
    <w:semiHidden/>
    <w:rsid w:val="00D22BCF"/>
    <w:rPr>
      <w:rFonts w:ascii="Calibri" w:hAnsi="Calibri" w:cs="Times New Roman"/>
      <w:b/>
      <w:bCs/>
      <w:sz w:val="20"/>
      <w:szCs w:val="20"/>
    </w:rPr>
  </w:style>
  <w:style w:type="paragraph" w:styleId="Revision">
    <w:name w:val="Revision"/>
    <w:hidden/>
    <w:uiPriority w:val="99"/>
    <w:semiHidden/>
    <w:rsid w:val="005D7412"/>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463EFA"/>
    <w:rPr>
      <w:rFonts w:ascii="Calibri" w:eastAsiaTheme="minorEastAsia" w:hAnsi="Calibri"/>
      <w:b/>
      <w:caps/>
      <w:color w:val="000000" w:themeColor="text1"/>
      <w:sz w:val="20"/>
      <w:szCs w:val="20"/>
    </w:rPr>
  </w:style>
  <w:style w:type="paragraph" w:styleId="ListNumber">
    <w:name w:val="List Number"/>
    <w:basedOn w:val="Normal"/>
    <w:uiPriority w:val="99"/>
    <w:semiHidden/>
    <w:unhideWhenUsed/>
    <w:rsid w:val="005D7412"/>
    <w:pPr>
      <w:contextualSpacing/>
    </w:pPr>
  </w:style>
  <w:style w:type="paragraph" w:styleId="Title">
    <w:name w:val="Title"/>
    <w:basedOn w:val="Normal"/>
    <w:next w:val="Normal"/>
    <w:link w:val="TitleChar"/>
    <w:autoRedefine/>
    <w:uiPriority w:val="10"/>
    <w:qFormat/>
    <w:rsid w:val="00805FE4"/>
    <w:pPr>
      <w:contextualSpacing/>
    </w:pPr>
    <w:rPr>
      <w:rFonts w:eastAsiaTheme="majorEastAsia" w:cstheme="majorBidi"/>
      <w:b/>
      <w:caps/>
      <w:spacing w:val="-10"/>
      <w:kern w:val="28"/>
      <w:sz w:val="20"/>
      <w:szCs w:val="56"/>
    </w:rPr>
  </w:style>
  <w:style w:type="character" w:customStyle="1" w:styleId="TitleChar">
    <w:name w:val="Title Char"/>
    <w:basedOn w:val="DefaultParagraphFont"/>
    <w:link w:val="Title"/>
    <w:uiPriority w:val="10"/>
    <w:rsid w:val="00805FE4"/>
    <w:rPr>
      <w:rFonts w:ascii="Calibri" w:eastAsiaTheme="majorEastAsia" w:hAnsi="Calibri" w:cstheme="majorBidi"/>
      <w:b/>
      <w:caps/>
      <w:spacing w:val="-10"/>
      <w:kern w:val="28"/>
      <w:sz w:val="20"/>
      <w:szCs w:val="56"/>
    </w:rPr>
  </w:style>
  <w:style w:type="character" w:customStyle="1" w:styleId="Heading2Char">
    <w:name w:val="Heading 2 Char"/>
    <w:basedOn w:val="DefaultParagraphFont"/>
    <w:link w:val="Heading2"/>
    <w:uiPriority w:val="9"/>
    <w:rsid w:val="001D522E"/>
    <w:rPr>
      <w:rFonts w:ascii="Calibri" w:eastAsiaTheme="majorEastAsia" w:hAnsi="Calibri" w:cstheme="majorBidi"/>
      <w:b/>
      <w:caps/>
      <w:spacing w:val="-10"/>
      <w:kern w:val="28"/>
      <w:sz w:val="20"/>
      <w:szCs w:val="56"/>
    </w:rPr>
  </w:style>
  <w:style w:type="paragraph" w:styleId="ListParagraph">
    <w:name w:val="List Paragraph"/>
    <w:basedOn w:val="Normal"/>
    <w:uiPriority w:val="34"/>
    <w:qFormat/>
    <w:rsid w:val="0003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2017-12-20T16:24:07+00:00</Publish_x0020_date>
    <Document_x0020_type xmlns="abc8540b-28ed-43d2-87f5-bac9027946b5">Specification</Document_x0020_type>
    <Comments xmlns="abc8540b-28ed-43d2-87f5-bac9027946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8EC5-33EE-4926-9804-4D764DD964F8}"/>
</file>

<file path=customXml/itemProps2.xml><?xml version="1.0" encoding="utf-8"?>
<ds:datastoreItem xmlns:ds="http://schemas.openxmlformats.org/officeDocument/2006/customXml" ds:itemID="{BB46D8D2-914C-4883-BAD8-8004B91A38F9}">
  <ds:schemaRefs>
    <ds:schemaRef ds:uri="http://schemas.microsoft.com/sharepoint/v3/contenttype/forms"/>
  </ds:schemaRefs>
</ds:datastoreItem>
</file>

<file path=customXml/itemProps3.xml><?xml version="1.0" encoding="utf-8"?>
<ds:datastoreItem xmlns:ds="http://schemas.openxmlformats.org/officeDocument/2006/customXml" ds:itemID="{DC9D50DD-9E14-409C-9ED6-97B5F88D23A2}">
  <ds:schemaRefs>
    <ds:schemaRef ds:uri="http://purl.org/dc/terms/"/>
    <ds:schemaRef ds:uri="http://schemas.microsoft.com/office/2006/documentManagement/types"/>
    <ds:schemaRef ds:uri="http://purl.org/dc/elements/1.1/"/>
    <ds:schemaRef ds:uri="http://schemas.microsoft.com/office/2006/metadata/properties"/>
    <ds:schemaRef ds:uri="9d66da04-0ef8-41fb-8fca-633943dba471"/>
    <ds:schemaRef ds:uri="http://schemas.microsoft.com/office/infopath/2007/PartnerControls"/>
    <ds:schemaRef ds:uri="http://schemas.openxmlformats.org/package/2006/metadata/core-properties"/>
    <ds:schemaRef ds:uri="abc8540b-28ed-43d2-87f5-bac9027946b5"/>
    <ds:schemaRef ds:uri="http://www.w3.org/XML/1998/namespace"/>
    <ds:schemaRef ds:uri="http://purl.org/dc/dcmitype/"/>
  </ds:schemaRefs>
</ds:datastoreItem>
</file>

<file path=customXml/itemProps4.xml><?xml version="1.0" encoding="utf-8"?>
<ds:datastoreItem xmlns:ds="http://schemas.openxmlformats.org/officeDocument/2006/customXml" ds:itemID="{7A86A1AF-BB60-44FC-BCED-C586368D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Storm water box culvert special provision</vt:lpstr>
    </vt:vector>
  </TitlesOfParts>
  <Company>City of Charlotte, NC USA</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box culvert special provision</dc:title>
  <dc:creator>Litten, Andy</dc:creator>
  <cp:keywords>storm water; special provision; box culvert; Stormwater; NCDOT</cp:keywords>
  <cp:lastModifiedBy>Williams, Crystal</cp:lastModifiedBy>
  <cp:revision>15</cp:revision>
  <cp:lastPrinted>2017-07-19T19:57:00Z</cp:lastPrinted>
  <dcterms:created xsi:type="dcterms:W3CDTF">2020-04-15T20:12:00Z</dcterms:created>
  <dcterms:modified xsi:type="dcterms:W3CDTF">2020-05-08T12:20:00Z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TaxKeyword">
    <vt:lpwstr>5;#Stormwater|9a4639f2-2a60-441d-a688-54f8ffa3d51b;#4;#storm water|6f52e7b0-a9d9-484d-8f27-5b40574378b3;#3;#box culvert|7837096e-8a6a-4735-b1a3-22f7a8e2af83;#2;#special provision|c317428d-e36d-4e48-823f-94bacacbfc75;#1;#NCDOT|cbf06083-cb6c-4739-be94-95925</vt:lpwstr>
  </property>
  <property fmtid="{D5CDD505-2E9C-101B-9397-08002B2CF9AE}" pid="4" name="Order">
    <vt:r8>46600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