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C639" w14:textId="77777777" w:rsidR="0035279A" w:rsidRDefault="0035279A"/>
    <w:p w14:paraId="22404908" w14:textId="77777777" w:rsidR="0035279A" w:rsidRDefault="0035279A"/>
    <w:p w14:paraId="173E86F5" w14:textId="77777777" w:rsidR="004804A6" w:rsidRPr="004804A6" w:rsidRDefault="004804A6" w:rsidP="004804A6">
      <w:pPr>
        <w:keepNext/>
        <w:keepLines/>
        <w:spacing w:after="0" w:line="240" w:lineRule="auto"/>
        <w:outlineLvl w:val="0"/>
        <w:rPr>
          <w:rFonts w:eastAsia="Calibri" w:cstheme="minorHAnsi"/>
          <w:b/>
          <w:bCs/>
          <w:sz w:val="20"/>
          <w:szCs w:val="20"/>
          <w:u w:val="single"/>
        </w:rPr>
      </w:pPr>
      <w:r w:rsidRPr="004804A6">
        <w:rPr>
          <w:rFonts w:eastAsia="Calibri" w:cstheme="minorHAnsi"/>
          <w:b/>
          <w:bCs/>
          <w:sz w:val="20"/>
          <w:szCs w:val="20"/>
          <w:u w:val="single"/>
        </w:rPr>
        <w:t>SP-</w:t>
      </w:r>
      <w:r w:rsidR="0057681F">
        <w:rPr>
          <w:rFonts w:eastAsia="Calibri" w:cstheme="minorHAnsi"/>
          <w:b/>
          <w:bCs/>
          <w:sz w:val="20"/>
          <w:szCs w:val="20"/>
          <w:u w:val="single"/>
        </w:rPr>
        <w:t>XX</w:t>
      </w:r>
      <w:r w:rsidR="00B9192E">
        <w:rPr>
          <w:rFonts w:eastAsia="Calibri" w:cstheme="minorHAnsi"/>
          <w:b/>
          <w:bCs/>
          <w:sz w:val="20"/>
          <w:szCs w:val="20"/>
          <w:u w:val="single"/>
        </w:rPr>
        <w:t>;</w:t>
      </w:r>
      <w:r w:rsidR="00A338B1">
        <w:rPr>
          <w:rFonts w:eastAsia="Calibri" w:cstheme="minorHAnsi"/>
          <w:b/>
          <w:bCs/>
          <w:sz w:val="20"/>
          <w:szCs w:val="20"/>
          <w:u w:val="single"/>
        </w:rPr>
        <w:t xml:space="preserve"> </w:t>
      </w:r>
      <w:r w:rsidRPr="004804A6">
        <w:rPr>
          <w:rFonts w:eastAsia="Calibri" w:cstheme="minorHAnsi"/>
          <w:b/>
          <w:bCs/>
          <w:sz w:val="20"/>
          <w:szCs w:val="20"/>
          <w:u w:val="single"/>
        </w:rPr>
        <w:t>STEPS</w:t>
      </w:r>
      <w:r w:rsidR="00A338B1">
        <w:rPr>
          <w:rFonts w:eastAsia="Calibri" w:cstheme="minorHAnsi"/>
          <w:b/>
          <w:bCs/>
          <w:sz w:val="20"/>
          <w:szCs w:val="20"/>
          <w:u w:val="single"/>
        </w:rPr>
        <w:t>, CONCRETE</w:t>
      </w:r>
    </w:p>
    <w:p w14:paraId="54CC30AE" w14:textId="214D226A" w:rsidR="0057681F" w:rsidRPr="0057681F" w:rsidRDefault="0057681F" w:rsidP="0057681F">
      <w:pPr>
        <w:autoSpaceDE w:val="0"/>
        <w:autoSpaceDN w:val="0"/>
        <w:adjustRightInd w:val="0"/>
        <w:rPr>
          <w:rFonts w:cs="Calibri-Bold"/>
          <w:bCs/>
          <w:sz w:val="20"/>
          <w:szCs w:val="20"/>
        </w:rPr>
      </w:pPr>
      <w:r w:rsidRPr="0057681F">
        <w:rPr>
          <w:rFonts w:cs="Calibri-Bold"/>
          <w:bCs/>
          <w:sz w:val="20"/>
          <w:szCs w:val="20"/>
        </w:rPr>
        <w:t xml:space="preserve">Version </w:t>
      </w:r>
      <w:r w:rsidRPr="00A038C3">
        <w:rPr>
          <w:rFonts w:cs="Calibri-Bold"/>
          <w:bCs/>
          <w:sz w:val="20"/>
          <w:szCs w:val="20"/>
        </w:rPr>
        <w:t xml:space="preserve">Date: </w:t>
      </w:r>
      <w:r w:rsidR="00A038C3" w:rsidRPr="00A038C3">
        <w:rPr>
          <w:rFonts w:cs="Calibri-Bold"/>
          <w:bCs/>
          <w:sz w:val="20"/>
          <w:szCs w:val="20"/>
        </w:rPr>
        <w:t>5</w:t>
      </w:r>
      <w:r w:rsidRPr="00A038C3">
        <w:rPr>
          <w:rFonts w:cs="Calibri-Bold"/>
          <w:bCs/>
          <w:sz w:val="20"/>
          <w:szCs w:val="20"/>
        </w:rPr>
        <w:t>/</w:t>
      </w:r>
      <w:r w:rsidR="00A038C3" w:rsidRPr="00A038C3">
        <w:rPr>
          <w:rFonts w:cs="Calibri-Bold"/>
          <w:bCs/>
          <w:sz w:val="20"/>
          <w:szCs w:val="20"/>
        </w:rPr>
        <w:t>17</w:t>
      </w:r>
      <w:r w:rsidRPr="00A038C3">
        <w:rPr>
          <w:rFonts w:cs="Calibri-Bold"/>
          <w:bCs/>
          <w:sz w:val="20"/>
          <w:szCs w:val="20"/>
        </w:rPr>
        <w:t>/</w:t>
      </w:r>
      <w:r w:rsidRPr="0057681F">
        <w:rPr>
          <w:rFonts w:cs="Calibri-Bold"/>
          <w:bCs/>
          <w:sz w:val="20"/>
          <w:szCs w:val="20"/>
        </w:rPr>
        <w:t>2019</w:t>
      </w:r>
      <w:r w:rsidRPr="0057681F">
        <w:rPr>
          <w:rFonts w:cs="Calibri-Bold"/>
          <w:bCs/>
          <w:sz w:val="20"/>
          <w:szCs w:val="20"/>
        </w:rPr>
        <w:tab/>
      </w:r>
      <w:r w:rsidRPr="0057681F">
        <w:rPr>
          <w:rFonts w:cs="Calibri-Bold"/>
          <w:bCs/>
          <w:sz w:val="20"/>
          <w:szCs w:val="20"/>
        </w:rPr>
        <w:tab/>
      </w:r>
      <w:bookmarkStart w:id="0" w:name="_GoBack"/>
      <w:bookmarkEnd w:id="0"/>
      <w:r w:rsidRPr="0057681F">
        <w:rPr>
          <w:rFonts w:cs="Calibri-Bold"/>
          <w:bCs/>
          <w:sz w:val="20"/>
          <w:szCs w:val="20"/>
        </w:rPr>
        <w:tab/>
      </w:r>
      <w:r w:rsidRPr="0057681F">
        <w:rPr>
          <w:rFonts w:cs="Calibri-Bold"/>
          <w:bCs/>
          <w:sz w:val="20"/>
          <w:szCs w:val="20"/>
        </w:rPr>
        <w:tab/>
      </w:r>
      <w:r w:rsidRPr="0057681F">
        <w:rPr>
          <w:rFonts w:cs="Calibri-Bold"/>
          <w:bCs/>
          <w:sz w:val="20"/>
          <w:szCs w:val="20"/>
        </w:rPr>
        <w:tab/>
      </w:r>
      <w:r w:rsidRPr="0057681F">
        <w:rPr>
          <w:rFonts w:cs="Calibri-Bold"/>
          <w:bCs/>
          <w:sz w:val="20"/>
          <w:szCs w:val="20"/>
        </w:rPr>
        <w:tab/>
      </w:r>
      <w:r w:rsidRPr="0057681F">
        <w:rPr>
          <w:rFonts w:cs="Calibri-Bold"/>
          <w:bCs/>
          <w:sz w:val="20"/>
          <w:szCs w:val="20"/>
        </w:rPr>
        <w:tab/>
      </w:r>
      <w:commentRangeStart w:id="1"/>
      <w:r w:rsidRPr="0057681F">
        <w:rPr>
          <w:rFonts w:cs="Calibri-Bold"/>
          <w:bCs/>
          <w:sz w:val="20"/>
          <w:szCs w:val="20"/>
        </w:rPr>
        <w:t>Revision Date</w:t>
      </w:r>
      <w:commentRangeEnd w:id="1"/>
      <w:r w:rsidRPr="0057681F">
        <w:rPr>
          <w:rStyle w:val="CommentReference"/>
          <w:rFonts w:eastAsia="Times New Roman" w:cs="Calibri-Bold"/>
          <w:bCs/>
          <w:sz w:val="14"/>
        </w:rPr>
        <w:commentReference w:id="1"/>
      </w:r>
      <w:r w:rsidRPr="0057681F">
        <w:rPr>
          <w:rFonts w:cs="Calibri-Bold"/>
          <w:bCs/>
          <w:sz w:val="20"/>
          <w:szCs w:val="20"/>
        </w:rPr>
        <w:t>:  XX/XX/XXXX by XXX</w:t>
      </w:r>
    </w:p>
    <w:p w14:paraId="38746E95" w14:textId="77777777" w:rsidR="0057681F" w:rsidRPr="004804A6" w:rsidRDefault="004804A6" w:rsidP="004804A6">
      <w:pPr>
        <w:spacing w:after="0" w:line="240" w:lineRule="auto"/>
        <w:rPr>
          <w:rFonts w:cstheme="minorHAnsi"/>
          <w:sz w:val="20"/>
          <w:szCs w:val="20"/>
        </w:rPr>
      </w:pPr>
      <w:r w:rsidRPr="004804A6">
        <w:rPr>
          <w:rFonts w:cstheme="minorHAnsi"/>
          <w:sz w:val="20"/>
          <w:szCs w:val="20"/>
        </w:rPr>
        <w:t> </w:t>
      </w:r>
    </w:p>
    <w:p w14:paraId="65C32F21" w14:textId="686D1696" w:rsidR="004804A6" w:rsidRPr="002E5F93" w:rsidRDefault="004804A6" w:rsidP="00656C2F">
      <w:pPr>
        <w:numPr>
          <w:ilvl w:val="0"/>
          <w:numId w:val="1"/>
        </w:numPr>
        <w:spacing w:after="0" w:line="240" w:lineRule="auto"/>
        <w:ind w:left="360" w:hanging="360"/>
        <w:contextualSpacing/>
        <w:jc w:val="both"/>
        <w:rPr>
          <w:rFonts w:cstheme="minorHAnsi"/>
          <w:caps/>
          <w:sz w:val="20"/>
          <w:szCs w:val="20"/>
        </w:rPr>
      </w:pPr>
      <w:r w:rsidRPr="002E5F93">
        <w:rPr>
          <w:rFonts w:cstheme="minorHAnsi"/>
          <w:caps/>
          <w:sz w:val="20"/>
          <w:szCs w:val="20"/>
        </w:rPr>
        <w:t>Description</w:t>
      </w:r>
    </w:p>
    <w:p w14:paraId="0A23CF85" w14:textId="77777777" w:rsidR="00656C2F" w:rsidRDefault="00656C2F" w:rsidP="00656C2F">
      <w:pPr>
        <w:spacing w:after="0" w:line="240" w:lineRule="auto"/>
        <w:contextualSpacing/>
        <w:jc w:val="both"/>
        <w:rPr>
          <w:sz w:val="20"/>
          <w:szCs w:val="20"/>
          <w:lang w:eastAsia="x-none"/>
        </w:rPr>
      </w:pPr>
    </w:p>
    <w:p w14:paraId="2A9D844E" w14:textId="22F41DB1" w:rsidR="004804A6" w:rsidRPr="002E5F93" w:rsidRDefault="008204A0" w:rsidP="00656C2F">
      <w:pPr>
        <w:spacing w:after="0" w:line="240" w:lineRule="auto"/>
        <w:contextualSpacing/>
        <w:jc w:val="both"/>
        <w:rPr>
          <w:rFonts w:cstheme="minorHAnsi"/>
          <w:sz w:val="20"/>
          <w:szCs w:val="20"/>
        </w:rPr>
      </w:pPr>
      <w:r w:rsidRPr="002E5F93">
        <w:rPr>
          <w:sz w:val="20"/>
          <w:szCs w:val="20"/>
          <w:lang w:eastAsia="x-none"/>
        </w:rPr>
        <w:t xml:space="preserve">This </w:t>
      </w:r>
      <w:r w:rsidR="00B9192E" w:rsidRPr="002E5F93">
        <w:rPr>
          <w:sz w:val="20"/>
          <w:szCs w:val="20"/>
          <w:lang w:eastAsia="x-none"/>
        </w:rPr>
        <w:t>item</w:t>
      </w:r>
      <w:r w:rsidRPr="002E5F93">
        <w:rPr>
          <w:sz w:val="20"/>
          <w:szCs w:val="20"/>
          <w:lang w:eastAsia="x-none"/>
        </w:rPr>
        <w:t xml:space="preserve"> includes all materials, equipment, labor and supervision required in the construction of reinforced concrete steps in accordance with the requirements shown on the plans, and the provisions of these specifications. </w:t>
      </w:r>
      <w:r w:rsidR="004804A6" w:rsidRPr="002E5F93">
        <w:rPr>
          <w:rFonts w:cstheme="minorHAnsi"/>
          <w:sz w:val="20"/>
          <w:szCs w:val="20"/>
        </w:rPr>
        <w:t xml:space="preserve">Work includes but is not limited to excavation and backfilling, furnishing and placing concrete, </w:t>
      </w:r>
      <w:r w:rsidR="002E5F93">
        <w:rPr>
          <w:rFonts w:cstheme="minorHAnsi"/>
          <w:sz w:val="20"/>
          <w:szCs w:val="20"/>
        </w:rPr>
        <w:t>and reinforcing steel.</w:t>
      </w:r>
    </w:p>
    <w:p w14:paraId="77E95DA7" w14:textId="77777777" w:rsidR="004804A6" w:rsidRPr="002E5F93" w:rsidRDefault="004804A6" w:rsidP="00656C2F">
      <w:pPr>
        <w:spacing w:after="0" w:line="240" w:lineRule="auto"/>
        <w:ind w:left="360"/>
        <w:contextualSpacing/>
        <w:jc w:val="both"/>
        <w:rPr>
          <w:rFonts w:cstheme="minorHAnsi"/>
          <w:sz w:val="20"/>
          <w:szCs w:val="20"/>
        </w:rPr>
      </w:pPr>
    </w:p>
    <w:p w14:paraId="4EBACE25" w14:textId="3C2D3E45" w:rsidR="004804A6" w:rsidRPr="002E5F93" w:rsidRDefault="004804A6" w:rsidP="00656C2F">
      <w:pPr>
        <w:numPr>
          <w:ilvl w:val="0"/>
          <w:numId w:val="1"/>
        </w:numPr>
        <w:spacing w:after="0" w:line="240" w:lineRule="auto"/>
        <w:ind w:left="360" w:hanging="360"/>
        <w:contextualSpacing/>
        <w:jc w:val="both"/>
        <w:rPr>
          <w:rFonts w:cstheme="minorHAnsi"/>
          <w:caps/>
          <w:sz w:val="20"/>
          <w:szCs w:val="20"/>
        </w:rPr>
      </w:pPr>
      <w:r w:rsidRPr="002E5F93">
        <w:rPr>
          <w:rFonts w:cstheme="minorHAnsi"/>
          <w:caps/>
          <w:sz w:val="20"/>
          <w:szCs w:val="20"/>
        </w:rPr>
        <w:t>Materials</w:t>
      </w:r>
      <w:r w:rsidR="00656C2F">
        <w:rPr>
          <w:rFonts w:cstheme="minorHAnsi"/>
          <w:caps/>
          <w:sz w:val="20"/>
          <w:szCs w:val="20"/>
        </w:rPr>
        <w:t xml:space="preserve"> AND METHODS</w:t>
      </w:r>
    </w:p>
    <w:p w14:paraId="6F8352A8" w14:textId="77777777" w:rsidR="004804A6" w:rsidRPr="002E5F93" w:rsidRDefault="004804A6" w:rsidP="00656C2F">
      <w:pPr>
        <w:spacing w:after="0" w:line="240" w:lineRule="auto"/>
        <w:ind w:left="360"/>
        <w:contextualSpacing/>
        <w:jc w:val="both"/>
        <w:rPr>
          <w:rFonts w:cstheme="minorHAnsi"/>
          <w:sz w:val="20"/>
          <w:szCs w:val="20"/>
        </w:rPr>
      </w:pPr>
    </w:p>
    <w:p w14:paraId="404F86D7" w14:textId="7801CC66" w:rsidR="00656C2F" w:rsidRDefault="00656C2F" w:rsidP="00656C2F">
      <w:pPr>
        <w:jc w:val="both"/>
        <w:rPr>
          <w:sz w:val="20"/>
          <w:szCs w:val="20"/>
          <w:lang w:eastAsia="x-none"/>
        </w:rPr>
      </w:pPr>
      <w:r w:rsidRPr="00656C2F">
        <w:rPr>
          <w:rFonts w:eastAsia="Calibri" w:cs="Calibri"/>
          <w:sz w:val="20"/>
          <w:szCs w:val="20"/>
        </w:rPr>
        <w:t xml:space="preserve">The </w:t>
      </w:r>
      <w:r>
        <w:rPr>
          <w:rFonts w:eastAsia="Calibri" w:cs="Calibri"/>
          <w:sz w:val="20"/>
          <w:szCs w:val="20"/>
        </w:rPr>
        <w:t>concrete steps</w:t>
      </w:r>
      <w:r w:rsidRPr="00656C2F">
        <w:rPr>
          <w:rFonts w:eastAsia="Calibri" w:cs="Calibri"/>
          <w:sz w:val="20"/>
          <w:szCs w:val="20"/>
        </w:rPr>
        <w:t xml:space="preserve"> shall comply with </w:t>
      </w:r>
      <w:r w:rsidRPr="00656C2F">
        <w:rPr>
          <w:rFonts w:eastAsia="Calibri" w:cs="Calibri"/>
          <w:sz w:val="20"/>
          <w:szCs w:val="20"/>
          <w:highlight w:val="yellow"/>
        </w:rPr>
        <w:t>Detail X on Sheet XX</w:t>
      </w:r>
      <w:r w:rsidRPr="00656C2F">
        <w:rPr>
          <w:rFonts w:eastAsia="Calibri" w:cs="Calibri"/>
          <w:sz w:val="20"/>
          <w:szCs w:val="20"/>
        </w:rPr>
        <w:t xml:space="preserve"> and meet Public Right-of-Way Accessibility Guidelines (PROWAG) requirements</w:t>
      </w:r>
      <w:r>
        <w:rPr>
          <w:rFonts w:eastAsia="Calibri" w:cs="Calibri"/>
          <w:szCs w:val="20"/>
        </w:rPr>
        <w:t>.</w:t>
      </w:r>
    </w:p>
    <w:p w14:paraId="1C06E27B" w14:textId="453FEC0D" w:rsidR="008204A0" w:rsidRPr="002E5F93" w:rsidRDefault="008204A0" w:rsidP="00656C2F">
      <w:pPr>
        <w:jc w:val="both"/>
        <w:rPr>
          <w:sz w:val="20"/>
          <w:szCs w:val="20"/>
          <w:lang w:eastAsia="x-none"/>
        </w:rPr>
      </w:pPr>
      <w:r w:rsidRPr="002E5F93">
        <w:rPr>
          <w:sz w:val="20"/>
          <w:szCs w:val="20"/>
          <w:lang w:eastAsia="x-none"/>
        </w:rPr>
        <w:t xml:space="preserve">All materials shall meet the requirements of </w:t>
      </w:r>
      <w:r w:rsidR="00A96A1A" w:rsidRPr="002E5F93">
        <w:rPr>
          <w:sz w:val="20"/>
          <w:szCs w:val="20"/>
          <w:lang w:eastAsia="x-none"/>
        </w:rPr>
        <w:t>NCDOT</w:t>
      </w:r>
      <w:r w:rsidRPr="002E5F93">
        <w:rPr>
          <w:sz w:val="20"/>
          <w:szCs w:val="20"/>
          <w:lang w:eastAsia="x-none"/>
        </w:rPr>
        <w:t xml:space="preserve"> pertaining to, but not limited to:</w:t>
      </w:r>
    </w:p>
    <w:p w14:paraId="4F2B4E71" w14:textId="77777777" w:rsidR="004804A6" w:rsidRPr="002E5F93" w:rsidRDefault="004804A6" w:rsidP="00656C2F">
      <w:pPr>
        <w:tabs>
          <w:tab w:val="left" w:leader="dot" w:pos="6480"/>
        </w:tabs>
        <w:autoSpaceDE w:val="0"/>
        <w:autoSpaceDN w:val="0"/>
        <w:spacing w:after="0" w:line="240" w:lineRule="auto"/>
        <w:ind w:left="360"/>
        <w:jc w:val="both"/>
        <w:rPr>
          <w:rFonts w:cstheme="minorHAnsi"/>
          <w:sz w:val="20"/>
          <w:szCs w:val="20"/>
        </w:rPr>
      </w:pPr>
      <w:r w:rsidRPr="002E5F93">
        <w:rPr>
          <w:rFonts w:cstheme="minorHAnsi"/>
          <w:sz w:val="20"/>
          <w:szCs w:val="20"/>
        </w:rPr>
        <w:t>Portland cement concrete</w:t>
      </w:r>
      <w:r w:rsidRPr="002E5F93">
        <w:rPr>
          <w:rFonts w:cstheme="minorHAnsi"/>
          <w:sz w:val="20"/>
          <w:szCs w:val="20"/>
        </w:rPr>
        <w:tab/>
        <w:t>Section 1000</w:t>
      </w:r>
    </w:p>
    <w:p w14:paraId="4B6D2303" w14:textId="77777777" w:rsidR="004804A6" w:rsidRPr="002E5F93" w:rsidRDefault="004804A6" w:rsidP="00656C2F">
      <w:pPr>
        <w:tabs>
          <w:tab w:val="left" w:leader="dot" w:pos="6480"/>
        </w:tabs>
        <w:autoSpaceDE w:val="0"/>
        <w:autoSpaceDN w:val="0"/>
        <w:spacing w:after="0" w:line="240" w:lineRule="auto"/>
        <w:ind w:left="360"/>
        <w:jc w:val="both"/>
        <w:rPr>
          <w:rFonts w:cstheme="minorHAnsi"/>
          <w:sz w:val="20"/>
          <w:szCs w:val="20"/>
        </w:rPr>
      </w:pPr>
      <w:r w:rsidRPr="002E5F93">
        <w:rPr>
          <w:rFonts w:cstheme="minorHAnsi"/>
          <w:sz w:val="20"/>
          <w:szCs w:val="20"/>
        </w:rPr>
        <w:t>Curing agents</w:t>
      </w:r>
      <w:r w:rsidRPr="002E5F93">
        <w:rPr>
          <w:rFonts w:cstheme="minorHAnsi"/>
          <w:sz w:val="20"/>
          <w:szCs w:val="20"/>
        </w:rPr>
        <w:tab/>
        <w:t>Section 1026</w:t>
      </w:r>
    </w:p>
    <w:p w14:paraId="34E4FB63" w14:textId="77777777" w:rsidR="004804A6" w:rsidRPr="002E5F93" w:rsidRDefault="004804A6" w:rsidP="00656C2F">
      <w:pPr>
        <w:tabs>
          <w:tab w:val="left" w:leader="dot" w:pos="6480"/>
        </w:tabs>
        <w:autoSpaceDE w:val="0"/>
        <w:autoSpaceDN w:val="0"/>
        <w:spacing w:after="0" w:line="240" w:lineRule="auto"/>
        <w:ind w:left="360"/>
        <w:jc w:val="both"/>
        <w:rPr>
          <w:rFonts w:cstheme="minorHAnsi"/>
          <w:sz w:val="20"/>
          <w:szCs w:val="20"/>
        </w:rPr>
      </w:pPr>
      <w:r w:rsidRPr="002E5F93">
        <w:rPr>
          <w:rFonts w:cstheme="minorHAnsi"/>
          <w:sz w:val="20"/>
          <w:szCs w:val="20"/>
        </w:rPr>
        <w:t>Steel bar reinforcement</w:t>
      </w:r>
      <w:r w:rsidRPr="002E5F93">
        <w:rPr>
          <w:rFonts w:cstheme="minorHAnsi"/>
          <w:sz w:val="20"/>
          <w:szCs w:val="20"/>
        </w:rPr>
        <w:tab/>
        <w:t>Article 1070-2</w:t>
      </w:r>
    </w:p>
    <w:p w14:paraId="6AC23134" w14:textId="77777777" w:rsidR="004804A6" w:rsidRPr="002E5F93" w:rsidRDefault="004804A6" w:rsidP="00656C2F">
      <w:pPr>
        <w:spacing w:after="0" w:line="240" w:lineRule="auto"/>
        <w:ind w:left="360"/>
        <w:jc w:val="both"/>
        <w:rPr>
          <w:rFonts w:cstheme="minorHAnsi"/>
          <w:sz w:val="20"/>
          <w:szCs w:val="20"/>
        </w:rPr>
      </w:pPr>
    </w:p>
    <w:p w14:paraId="36E68822" w14:textId="31E4C66B" w:rsidR="004804A6" w:rsidRPr="002E5F93" w:rsidRDefault="004804A6" w:rsidP="00656C2F">
      <w:pPr>
        <w:numPr>
          <w:ilvl w:val="0"/>
          <w:numId w:val="1"/>
        </w:numPr>
        <w:spacing w:after="0" w:line="240" w:lineRule="auto"/>
        <w:ind w:left="360" w:hanging="360"/>
        <w:contextualSpacing/>
        <w:jc w:val="both"/>
        <w:rPr>
          <w:rFonts w:cstheme="minorHAnsi"/>
          <w:caps/>
          <w:sz w:val="20"/>
          <w:szCs w:val="20"/>
        </w:rPr>
      </w:pPr>
      <w:r w:rsidRPr="002E5F93">
        <w:rPr>
          <w:rFonts w:cstheme="minorHAnsi"/>
          <w:caps/>
          <w:sz w:val="20"/>
          <w:szCs w:val="20"/>
        </w:rPr>
        <w:t>Construction</w:t>
      </w:r>
    </w:p>
    <w:p w14:paraId="309CD32F" w14:textId="77777777" w:rsidR="00C8031D" w:rsidRPr="002E5F93" w:rsidRDefault="00C8031D" w:rsidP="00656C2F">
      <w:pPr>
        <w:spacing w:after="0" w:line="240" w:lineRule="auto"/>
        <w:ind w:left="360"/>
        <w:contextualSpacing/>
        <w:jc w:val="both"/>
        <w:rPr>
          <w:rFonts w:cstheme="minorHAnsi"/>
          <w:caps/>
          <w:sz w:val="20"/>
          <w:szCs w:val="20"/>
        </w:rPr>
      </w:pPr>
    </w:p>
    <w:p w14:paraId="45015DF0" w14:textId="2FE98AA4" w:rsidR="008204A0" w:rsidRPr="002E5F93" w:rsidRDefault="008204A0" w:rsidP="00656C2F">
      <w:pPr>
        <w:jc w:val="both"/>
        <w:rPr>
          <w:sz w:val="20"/>
          <w:szCs w:val="20"/>
          <w:lang w:eastAsia="x-none"/>
        </w:rPr>
      </w:pPr>
      <w:r w:rsidRPr="002E5F93">
        <w:rPr>
          <w:sz w:val="20"/>
          <w:szCs w:val="20"/>
          <w:lang w:eastAsia="x-none"/>
        </w:rPr>
        <w:t>Concrete shall be constructed in accordance with Section 825, except as otherwise provided her</w:t>
      </w:r>
      <w:r w:rsidR="00C8031D" w:rsidRPr="002E5F93">
        <w:rPr>
          <w:sz w:val="20"/>
          <w:szCs w:val="20"/>
          <w:lang w:eastAsia="x-none"/>
        </w:rPr>
        <w:t>e</w:t>
      </w:r>
      <w:r w:rsidRPr="002E5F93">
        <w:rPr>
          <w:sz w:val="20"/>
          <w:szCs w:val="20"/>
          <w:lang w:eastAsia="x-none"/>
        </w:rPr>
        <w:t>in. Reinforcement shall be furnished and placed in accordance with the provisions of Section 425. Class B concrete shall be used. Formed surfaces of the concrete shall be given a rubbed finish. Unformed surfaces shall be given a float finish.</w:t>
      </w:r>
    </w:p>
    <w:p w14:paraId="607D9501" w14:textId="77777777" w:rsidR="008204A0" w:rsidRPr="002E5F93" w:rsidRDefault="008204A0" w:rsidP="00656C2F">
      <w:pPr>
        <w:jc w:val="both"/>
        <w:rPr>
          <w:sz w:val="20"/>
          <w:szCs w:val="20"/>
          <w:lang w:eastAsia="x-none"/>
        </w:rPr>
      </w:pPr>
      <w:r w:rsidRPr="002E5F93">
        <w:rPr>
          <w:sz w:val="20"/>
          <w:szCs w:val="20"/>
          <w:lang w:eastAsia="x-none"/>
        </w:rPr>
        <w:t>Backfill shall be compacted to a degree comparable to the adjacent undisturbed material.</w:t>
      </w:r>
    </w:p>
    <w:p w14:paraId="4CCA38E1" w14:textId="6E0361B3" w:rsidR="008204A0" w:rsidRPr="002E5F93" w:rsidRDefault="00C8031D" w:rsidP="00656C2F">
      <w:pPr>
        <w:pStyle w:val="ListParagraph"/>
        <w:spacing w:after="0" w:line="240" w:lineRule="auto"/>
        <w:ind w:left="0"/>
        <w:jc w:val="both"/>
        <w:rPr>
          <w:rFonts w:cstheme="minorHAnsi"/>
          <w:sz w:val="20"/>
          <w:szCs w:val="20"/>
        </w:rPr>
      </w:pPr>
      <w:r w:rsidRPr="002E5F93">
        <w:rPr>
          <w:rFonts w:cstheme="minorHAnsi"/>
          <w:sz w:val="20"/>
          <w:szCs w:val="20"/>
        </w:rPr>
        <w:t xml:space="preserve">4.0   </w:t>
      </w:r>
      <w:r w:rsidR="00627C14" w:rsidRPr="002E5F93">
        <w:rPr>
          <w:rFonts w:cstheme="minorHAnsi"/>
          <w:sz w:val="20"/>
          <w:szCs w:val="20"/>
        </w:rPr>
        <w:t>SUBMITTAL</w:t>
      </w:r>
    </w:p>
    <w:p w14:paraId="43E8702A" w14:textId="77777777" w:rsidR="00C8031D" w:rsidRPr="002E5F93" w:rsidRDefault="00C8031D" w:rsidP="00656C2F">
      <w:pPr>
        <w:pStyle w:val="ListParagraph"/>
        <w:spacing w:after="0" w:line="240" w:lineRule="auto"/>
        <w:ind w:left="2880"/>
        <w:jc w:val="both"/>
        <w:rPr>
          <w:rFonts w:cstheme="minorHAnsi"/>
          <w:sz w:val="20"/>
          <w:szCs w:val="20"/>
        </w:rPr>
      </w:pPr>
    </w:p>
    <w:p w14:paraId="04F4F0B3" w14:textId="12C80658" w:rsidR="004804A6" w:rsidRPr="002E5F93" w:rsidRDefault="004804A6" w:rsidP="00656C2F">
      <w:pPr>
        <w:spacing w:after="0" w:line="240" w:lineRule="auto"/>
        <w:contextualSpacing/>
        <w:jc w:val="both"/>
        <w:rPr>
          <w:rFonts w:cstheme="minorHAnsi"/>
          <w:sz w:val="20"/>
          <w:szCs w:val="20"/>
        </w:rPr>
      </w:pPr>
      <w:r w:rsidRPr="002E5F93">
        <w:rPr>
          <w:rFonts w:cstheme="minorHAnsi"/>
          <w:sz w:val="20"/>
          <w:szCs w:val="20"/>
        </w:rPr>
        <w:t xml:space="preserve">Contractor </w:t>
      </w:r>
      <w:r w:rsidR="00627C14" w:rsidRPr="002E5F93">
        <w:rPr>
          <w:rFonts w:cstheme="minorHAnsi"/>
          <w:sz w:val="20"/>
          <w:szCs w:val="20"/>
        </w:rPr>
        <w:t xml:space="preserve">shall </w:t>
      </w:r>
      <w:r w:rsidR="00CD7C33" w:rsidRPr="002E5F93">
        <w:rPr>
          <w:rFonts w:cstheme="minorHAnsi"/>
          <w:sz w:val="20"/>
          <w:szCs w:val="20"/>
        </w:rPr>
        <w:t>submit</w:t>
      </w:r>
      <w:r w:rsidRPr="002E5F93">
        <w:rPr>
          <w:rFonts w:cstheme="minorHAnsi"/>
          <w:sz w:val="20"/>
          <w:szCs w:val="20"/>
        </w:rPr>
        <w:t xml:space="preserve"> concrete stair layout detailing the rise of the steps prior to beginning excavation of the existing steps. </w:t>
      </w:r>
    </w:p>
    <w:p w14:paraId="43C2B827" w14:textId="77777777" w:rsidR="004804A6" w:rsidRPr="002E5F93" w:rsidRDefault="004804A6" w:rsidP="00656C2F">
      <w:pPr>
        <w:spacing w:after="0" w:line="240" w:lineRule="auto"/>
        <w:ind w:left="360"/>
        <w:contextualSpacing/>
        <w:jc w:val="both"/>
        <w:rPr>
          <w:rFonts w:cstheme="minorHAnsi"/>
          <w:sz w:val="20"/>
          <w:szCs w:val="20"/>
        </w:rPr>
      </w:pPr>
    </w:p>
    <w:p w14:paraId="201F81B1" w14:textId="2AF97B01" w:rsidR="004804A6" w:rsidRPr="002E5F93" w:rsidRDefault="00C8031D" w:rsidP="00656C2F">
      <w:pPr>
        <w:spacing w:after="0" w:line="240" w:lineRule="auto"/>
        <w:contextualSpacing/>
        <w:jc w:val="both"/>
        <w:rPr>
          <w:rFonts w:cstheme="minorHAnsi"/>
          <w:caps/>
          <w:sz w:val="20"/>
          <w:szCs w:val="20"/>
        </w:rPr>
      </w:pPr>
      <w:r w:rsidRPr="002E5F93">
        <w:rPr>
          <w:rFonts w:cstheme="minorHAnsi"/>
          <w:caps/>
          <w:sz w:val="20"/>
          <w:szCs w:val="20"/>
        </w:rPr>
        <w:t xml:space="preserve">5.0   </w:t>
      </w:r>
      <w:r w:rsidR="004804A6" w:rsidRPr="002E5F93">
        <w:rPr>
          <w:rFonts w:cstheme="minorHAnsi"/>
          <w:caps/>
          <w:sz w:val="20"/>
          <w:szCs w:val="20"/>
        </w:rPr>
        <w:t>Measurement and Payment</w:t>
      </w:r>
    </w:p>
    <w:p w14:paraId="73BF2EC0" w14:textId="77777777" w:rsidR="004804A6" w:rsidRPr="002E5F93" w:rsidRDefault="004804A6" w:rsidP="00656C2F">
      <w:pPr>
        <w:spacing w:after="0" w:line="240" w:lineRule="auto"/>
        <w:ind w:left="360"/>
        <w:contextualSpacing/>
        <w:jc w:val="both"/>
        <w:rPr>
          <w:rFonts w:cstheme="minorHAnsi"/>
          <w:sz w:val="20"/>
          <w:szCs w:val="20"/>
        </w:rPr>
      </w:pPr>
    </w:p>
    <w:p w14:paraId="08717896" w14:textId="1FD010A3" w:rsidR="008204A0" w:rsidRPr="002E5F93" w:rsidRDefault="004804A6" w:rsidP="00656C2F">
      <w:pPr>
        <w:jc w:val="both"/>
        <w:rPr>
          <w:sz w:val="20"/>
          <w:szCs w:val="20"/>
        </w:rPr>
      </w:pPr>
      <w:r w:rsidRPr="002E5F93">
        <w:rPr>
          <w:rFonts w:cstheme="minorHAnsi"/>
          <w:sz w:val="20"/>
          <w:szCs w:val="20"/>
        </w:rPr>
        <w:t xml:space="preserve">The quantity of Concrete Steps will be measured by the number of cubic yards of concrete to be computed from the dimensions shown on the plans or established by the Engineer, which have been incorporated into the completed and accepted Concrete Steps. </w:t>
      </w:r>
      <w:r w:rsidR="008204A0" w:rsidRPr="002E5F93">
        <w:rPr>
          <w:sz w:val="20"/>
          <w:szCs w:val="20"/>
        </w:rPr>
        <w:t>This price and payment will be full compensation for all elements of work required to excavate, furnish and place con</w:t>
      </w:r>
      <w:r w:rsidR="002E5F93">
        <w:rPr>
          <w:sz w:val="20"/>
          <w:szCs w:val="20"/>
        </w:rPr>
        <w:t>crete, reinforcing steel</w:t>
      </w:r>
      <w:r w:rsidR="008204A0" w:rsidRPr="002E5F93">
        <w:rPr>
          <w:sz w:val="20"/>
          <w:szCs w:val="20"/>
        </w:rPr>
        <w:t>, backfill and compaction.</w:t>
      </w:r>
    </w:p>
    <w:p w14:paraId="161368E5" w14:textId="77777777" w:rsidR="00656C2F" w:rsidRDefault="00656C2F" w:rsidP="00656C2F">
      <w:pPr>
        <w:autoSpaceDE w:val="0"/>
        <w:autoSpaceDN w:val="0"/>
        <w:spacing w:after="0" w:line="240" w:lineRule="auto"/>
        <w:jc w:val="both"/>
        <w:rPr>
          <w:rFonts w:cstheme="minorHAnsi"/>
          <w:sz w:val="20"/>
          <w:szCs w:val="20"/>
        </w:rPr>
      </w:pPr>
    </w:p>
    <w:p w14:paraId="0B7A0207" w14:textId="07BDC3F6" w:rsidR="004804A6" w:rsidRPr="002E5F93" w:rsidRDefault="004804A6" w:rsidP="00656C2F">
      <w:pPr>
        <w:autoSpaceDE w:val="0"/>
        <w:autoSpaceDN w:val="0"/>
        <w:spacing w:after="0" w:line="240" w:lineRule="auto"/>
        <w:jc w:val="both"/>
        <w:rPr>
          <w:rFonts w:cstheme="minorHAnsi"/>
          <w:sz w:val="20"/>
          <w:szCs w:val="20"/>
        </w:rPr>
      </w:pPr>
      <w:r w:rsidRPr="002E5F93">
        <w:rPr>
          <w:rFonts w:cstheme="minorHAnsi"/>
          <w:sz w:val="20"/>
          <w:szCs w:val="20"/>
        </w:rPr>
        <w:t>Payment will be made under:</w:t>
      </w:r>
    </w:p>
    <w:p w14:paraId="62AC71B3" w14:textId="77777777" w:rsidR="004804A6" w:rsidRPr="002E5F93" w:rsidRDefault="004804A6" w:rsidP="00656C2F">
      <w:pPr>
        <w:autoSpaceDE w:val="0"/>
        <w:autoSpaceDN w:val="0"/>
        <w:spacing w:after="0" w:line="240" w:lineRule="auto"/>
        <w:ind w:left="360"/>
        <w:jc w:val="both"/>
        <w:rPr>
          <w:rFonts w:cstheme="minorHAnsi"/>
          <w:sz w:val="20"/>
          <w:szCs w:val="20"/>
        </w:rPr>
      </w:pPr>
    </w:p>
    <w:p w14:paraId="0C92D1D9" w14:textId="2F9E2081" w:rsidR="0035279A" w:rsidRPr="002E5F93" w:rsidRDefault="004804A6" w:rsidP="00656C2F">
      <w:pPr>
        <w:tabs>
          <w:tab w:val="left" w:leader="dot" w:pos="7920"/>
        </w:tabs>
        <w:autoSpaceDE w:val="0"/>
        <w:autoSpaceDN w:val="0"/>
        <w:spacing w:after="0" w:line="240" w:lineRule="auto"/>
        <w:jc w:val="both"/>
        <w:rPr>
          <w:rFonts w:cstheme="minorHAnsi"/>
          <w:b/>
          <w:sz w:val="20"/>
          <w:szCs w:val="20"/>
        </w:rPr>
      </w:pPr>
      <w:r w:rsidRPr="002E5F93">
        <w:rPr>
          <w:rFonts w:cstheme="minorHAnsi"/>
          <w:b/>
          <w:caps/>
          <w:sz w:val="20"/>
          <w:szCs w:val="20"/>
        </w:rPr>
        <w:t>CONCRETE Steps</w:t>
      </w:r>
      <w:r w:rsidRPr="002E5F93">
        <w:rPr>
          <w:rFonts w:cstheme="minorHAnsi"/>
          <w:b/>
          <w:caps/>
          <w:sz w:val="20"/>
          <w:szCs w:val="20"/>
        </w:rPr>
        <w:tab/>
      </w:r>
      <w:r w:rsidR="00A01D20" w:rsidRPr="002E5F93">
        <w:rPr>
          <w:rFonts w:cstheme="minorHAnsi"/>
          <w:b/>
          <w:caps/>
          <w:sz w:val="20"/>
          <w:szCs w:val="20"/>
        </w:rPr>
        <w:t>c</w:t>
      </w:r>
      <w:r w:rsidR="00A01D20" w:rsidRPr="002E5F93">
        <w:rPr>
          <w:rFonts w:cstheme="minorHAnsi"/>
          <w:b/>
          <w:sz w:val="20"/>
          <w:szCs w:val="20"/>
        </w:rPr>
        <w:t>Y</w:t>
      </w:r>
    </w:p>
    <w:sectPr w:rsidR="0035279A" w:rsidRPr="002E5F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botkin" w:date="2018-10-24T15:36:00Z" w:initials="c">
    <w:p w14:paraId="5F67B59B" w14:textId="77777777" w:rsidR="0057681F" w:rsidRDefault="0057681F" w:rsidP="0057681F">
      <w:pPr>
        <w:pStyle w:val="CommentText"/>
        <w:rPr>
          <w:rFonts w:ascii="Calibri" w:hAnsi="Calibri" w:cs="Times New Roman"/>
        </w:rPr>
      </w:pPr>
      <w:r>
        <w:rPr>
          <w:rStyle w:val="CommentReference"/>
        </w:rPr>
        <w:annotationRef/>
      </w:r>
      <w:r>
        <w:t xml:space="preserve">Version Date is the last date the City revised the SP.  </w:t>
      </w:r>
    </w:p>
    <w:p w14:paraId="28AED79F" w14:textId="77777777" w:rsidR="0057681F" w:rsidRDefault="0057681F" w:rsidP="0057681F">
      <w:pPr>
        <w:pStyle w:val="CommentText"/>
      </w:pPr>
      <w:r>
        <w:t xml:space="preserve">Revision Date is the last date that the SP was revised for project specific needs, and is only relevant to the project.  </w:t>
      </w:r>
    </w:p>
    <w:p w14:paraId="5692C035" w14:textId="77777777" w:rsidR="0057681F" w:rsidRDefault="0057681F" w:rsidP="0057681F">
      <w:pPr>
        <w:pStyle w:val="CommentText"/>
      </w:pPr>
      <w:r>
        <w:t>If the original is revised for the project, add a revision date, initials of Engineer, and place an R after the SP # in the project manual (Ex. SP-9R).</w:t>
      </w:r>
    </w:p>
    <w:p w14:paraId="56E49C1A" w14:textId="77777777" w:rsidR="0057681F" w:rsidRDefault="0057681F" w:rsidP="0057681F">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49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49C1A" w16cid:durableId="20111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C2B"/>
    <w:multiLevelType w:val="hybridMultilevel"/>
    <w:tmpl w:val="017C65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A20AEB"/>
    <w:multiLevelType w:val="hybridMultilevel"/>
    <w:tmpl w:val="FE2CA9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A2820"/>
    <w:multiLevelType w:val="multilevel"/>
    <w:tmpl w:val="16262948"/>
    <w:lvl w:ilvl="0">
      <w:start w:val="1"/>
      <w:numFmt w:val="decimal"/>
      <w:lvlText w:val="%1.0"/>
      <w:lvlJc w:val="left"/>
      <w:pPr>
        <w:ind w:left="2880" w:hanging="720"/>
      </w:pPr>
      <w:rPr>
        <w:rFonts w:hint="default"/>
      </w:rPr>
    </w:lvl>
    <w:lvl w:ilvl="1">
      <w:start w:val="1"/>
      <w:numFmt w:val="upperLetter"/>
      <w:lvlText w:val="%2."/>
      <w:lvlJc w:val="left"/>
      <w:pPr>
        <w:ind w:left="3024" w:hanging="720"/>
      </w:pPr>
      <w:rPr>
        <w:rFonts w:hint="default"/>
        <w:b w:val="0"/>
      </w:rPr>
    </w:lvl>
    <w:lvl w:ilvl="2">
      <w:start w:val="1"/>
      <w:numFmt w:val="lowerLetter"/>
      <w:lvlText w:val="%3."/>
      <w:lvlJc w:val="left"/>
      <w:pPr>
        <w:ind w:left="3168" w:hanging="720"/>
      </w:pPr>
      <w:rPr>
        <w:rFonts w:hint="default"/>
      </w:rPr>
    </w:lvl>
    <w:lvl w:ilvl="3">
      <w:start w:val="1"/>
      <w:numFmt w:val="decimal"/>
      <w:lvlText w:val="%4)"/>
      <w:lvlJc w:val="left"/>
      <w:pPr>
        <w:ind w:left="3312" w:hanging="720"/>
      </w:pPr>
      <w:rPr>
        <w:rFonts w:hint="default"/>
      </w:rPr>
    </w:lvl>
    <w:lvl w:ilvl="4">
      <w:start w:val="1"/>
      <w:numFmt w:val="decimal"/>
      <w:lvlText w:val="%1.%2.%3.%4.%5"/>
      <w:lvlJc w:val="left"/>
      <w:pPr>
        <w:ind w:left="3456"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3744" w:hanging="720"/>
      </w:pPr>
      <w:rPr>
        <w:rFonts w:hint="default"/>
      </w:rPr>
    </w:lvl>
    <w:lvl w:ilvl="7">
      <w:start w:val="1"/>
      <w:numFmt w:val="decimal"/>
      <w:lvlText w:val="%1.%2.%3.%4.%5.%6.%7.%8"/>
      <w:lvlJc w:val="left"/>
      <w:pPr>
        <w:ind w:left="3888" w:hanging="720"/>
      </w:pPr>
      <w:rPr>
        <w:rFonts w:hint="default"/>
      </w:rPr>
    </w:lvl>
    <w:lvl w:ilvl="8">
      <w:start w:val="1"/>
      <w:numFmt w:val="decimal"/>
      <w:lvlText w:val="%1.%2.%3.%4.%5.%6.%7.%8.%9"/>
      <w:lvlJc w:val="left"/>
      <w:pPr>
        <w:ind w:left="4032" w:hanging="720"/>
      </w:pPr>
      <w:rPr>
        <w:rFonts w:hint="default"/>
      </w:rPr>
    </w:lvl>
  </w:abstractNum>
  <w:abstractNum w:abstractNumId="3" w15:restartNumberingAfterBreak="0">
    <w:nsid w:val="72712D48"/>
    <w:multiLevelType w:val="hybridMultilevel"/>
    <w:tmpl w:val="9B802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9A"/>
    <w:rsid w:val="00082E32"/>
    <w:rsid w:val="000A68AB"/>
    <w:rsid w:val="00174612"/>
    <w:rsid w:val="002A7FAA"/>
    <w:rsid w:val="002E5F93"/>
    <w:rsid w:val="0035279A"/>
    <w:rsid w:val="004804A6"/>
    <w:rsid w:val="005169BA"/>
    <w:rsid w:val="0057681F"/>
    <w:rsid w:val="005A338C"/>
    <w:rsid w:val="00627C14"/>
    <w:rsid w:val="00656C2F"/>
    <w:rsid w:val="00712D13"/>
    <w:rsid w:val="00773D7A"/>
    <w:rsid w:val="008204A0"/>
    <w:rsid w:val="008A07DE"/>
    <w:rsid w:val="008C3908"/>
    <w:rsid w:val="008F001D"/>
    <w:rsid w:val="00901515"/>
    <w:rsid w:val="00A01D20"/>
    <w:rsid w:val="00A038C3"/>
    <w:rsid w:val="00A333BA"/>
    <w:rsid w:val="00A338B1"/>
    <w:rsid w:val="00A56975"/>
    <w:rsid w:val="00A96A1A"/>
    <w:rsid w:val="00AC7FD1"/>
    <w:rsid w:val="00B30493"/>
    <w:rsid w:val="00B9192E"/>
    <w:rsid w:val="00BE658E"/>
    <w:rsid w:val="00C110AF"/>
    <w:rsid w:val="00C8031D"/>
    <w:rsid w:val="00CD7C33"/>
    <w:rsid w:val="00CE14F0"/>
    <w:rsid w:val="00D5693B"/>
    <w:rsid w:val="00D608BB"/>
    <w:rsid w:val="00FB4DD0"/>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7D8F"/>
  <w15:docId w15:val="{8EE672BD-BDF7-43E1-B00B-EF7EF273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5279A"/>
    <w:pPr>
      <w:spacing w:line="240" w:lineRule="auto"/>
    </w:pPr>
    <w:rPr>
      <w:sz w:val="20"/>
      <w:szCs w:val="20"/>
    </w:rPr>
  </w:style>
  <w:style w:type="character" w:customStyle="1" w:styleId="CommentTextChar">
    <w:name w:val="Comment Text Char"/>
    <w:basedOn w:val="DefaultParagraphFont"/>
    <w:link w:val="CommentText"/>
    <w:uiPriority w:val="99"/>
    <w:semiHidden/>
    <w:rsid w:val="0035279A"/>
    <w:rPr>
      <w:sz w:val="20"/>
      <w:szCs w:val="20"/>
    </w:rPr>
  </w:style>
  <w:style w:type="character" w:styleId="CommentReference">
    <w:name w:val="annotation reference"/>
    <w:uiPriority w:val="99"/>
    <w:unhideWhenUsed/>
    <w:rsid w:val="0035279A"/>
    <w:rPr>
      <w:sz w:val="16"/>
      <w:szCs w:val="16"/>
    </w:rPr>
  </w:style>
  <w:style w:type="paragraph" w:styleId="BalloonText">
    <w:name w:val="Balloon Text"/>
    <w:basedOn w:val="Normal"/>
    <w:link w:val="BalloonTextChar"/>
    <w:uiPriority w:val="99"/>
    <w:semiHidden/>
    <w:unhideWhenUsed/>
    <w:rsid w:val="003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204A0"/>
    <w:rPr>
      <w:b/>
      <w:bCs/>
    </w:rPr>
  </w:style>
  <w:style w:type="character" w:customStyle="1" w:styleId="CommentSubjectChar">
    <w:name w:val="Comment Subject Char"/>
    <w:basedOn w:val="CommentTextChar"/>
    <w:link w:val="CommentSubject"/>
    <w:uiPriority w:val="99"/>
    <w:semiHidden/>
    <w:rsid w:val="008204A0"/>
    <w:rPr>
      <w:b/>
      <w:bCs/>
      <w:sz w:val="20"/>
      <w:szCs w:val="20"/>
    </w:rPr>
  </w:style>
  <w:style w:type="paragraph" w:styleId="ListParagraph">
    <w:name w:val="List Paragraph"/>
    <w:basedOn w:val="Normal"/>
    <w:uiPriority w:val="34"/>
    <w:qFormat/>
    <w:rsid w:val="0082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2019-05-17T15:35:33+00:00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ED07C724-AFE0-467E-A9B4-A51162D66F2D}"/>
</file>

<file path=customXml/itemProps2.xml><?xml version="1.0" encoding="utf-8"?>
<ds:datastoreItem xmlns:ds="http://schemas.openxmlformats.org/officeDocument/2006/customXml" ds:itemID="{F74BEB44-8653-4338-A825-0E7A0917B35C}"/>
</file>

<file path=customXml/itemProps3.xml><?xml version="1.0" encoding="utf-8"?>
<ds:datastoreItem xmlns:ds="http://schemas.openxmlformats.org/officeDocument/2006/customXml" ds:itemID="{AA2EE785-8BFA-49E2-ABB5-E187D3664508}"/>
</file>

<file path=docProps/app.xml><?xml version="1.0" encoding="utf-8"?>
<Properties xmlns="http://schemas.openxmlformats.org/officeDocument/2006/extended-properties" xmlns:vt="http://schemas.openxmlformats.org/officeDocument/2006/docPropsVTypes">
  <Template>Normal</Template>
  <TotalTime>2590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Valerie</dc:creator>
  <cp:lastModifiedBy>Williams, Crystal</cp:lastModifiedBy>
  <cp:revision>19</cp:revision>
  <dcterms:created xsi:type="dcterms:W3CDTF">2017-03-16T02:12:00Z</dcterms:created>
  <dcterms:modified xsi:type="dcterms:W3CDTF">2019-05-17T15:14:00Z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43900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