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624C" w:rsidRDefault="0013624C" w:rsidP="000B609C">
      <w:pPr>
        <w:pStyle w:val="NoSpacing"/>
        <w:tabs>
          <w:tab w:val="left" w:pos="2160"/>
          <w:tab w:val="left" w:pos="5040"/>
        </w:tabs>
        <w:rPr>
          <w:b/>
          <w:sz w:val="28"/>
        </w:rPr>
      </w:pPr>
    </w:p>
    <w:p w:rsidR="0013624C" w:rsidRDefault="0013624C">
      <w:pPr>
        <w:rPr>
          <w:b/>
          <w:sz w:val="28"/>
        </w:rPr>
      </w:pPr>
      <w:r>
        <w:rPr>
          <w:b/>
          <w:sz w:val="28"/>
        </w:rPr>
        <w:br w:type="page"/>
      </w:r>
    </w:p>
    <w:p w:rsidR="008F2E38" w:rsidRDefault="008F2E38" w:rsidP="000B609C">
      <w:pPr>
        <w:pStyle w:val="NoSpacing"/>
        <w:tabs>
          <w:tab w:val="left" w:pos="2160"/>
          <w:tab w:val="left" w:pos="5040"/>
        </w:tabs>
        <w:rPr>
          <w:b/>
          <w:sz w:val="28"/>
        </w:rPr>
      </w:pPr>
    </w:p>
    <w:p w:rsidR="008F2E38" w:rsidRPr="00C25868" w:rsidRDefault="008F2E38" w:rsidP="008F2E38">
      <w:pPr>
        <w:pStyle w:val="NoSpacing"/>
        <w:tabs>
          <w:tab w:val="left" w:pos="720"/>
          <w:tab w:val="left" w:pos="1440"/>
          <w:tab w:val="left" w:pos="5040"/>
        </w:tabs>
        <w:rPr>
          <w:rFonts w:ascii="Arial Narrow" w:hAnsi="Arial Narrow"/>
        </w:rPr>
      </w:pPr>
      <w:r w:rsidRPr="00C25868">
        <w:rPr>
          <w:rFonts w:ascii="Arial Narrow" w:hAnsi="Arial Narrow" w:cs="Arial"/>
          <w:color w:val="000000"/>
        </w:rPr>
        <w:t>The following is a checklist of typical monthly Compliance Officers tasks in B2Gnow for existing contracts. This may not be wholly inclusive as the responsibility of Compliance Officers differs at every organization. However, completion of this checklist will help ensure quality reporting at the individual contract as well as overall program level.</w:t>
      </w:r>
    </w:p>
    <w:p w:rsidR="008F2E38" w:rsidRPr="00C25868" w:rsidRDefault="008F2E38" w:rsidP="008F2E38">
      <w:pPr>
        <w:pStyle w:val="NoSpacing"/>
        <w:tabs>
          <w:tab w:val="left" w:pos="720"/>
          <w:tab w:val="left" w:pos="1440"/>
          <w:tab w:val="left" w:pos="5040"/>
        </w:tabs>
        <w:rPr>
          <w:rFonts w:ascii="Arial Narrow" w:hAnsi="Arial Narrow"/>
        </w:rPr>
      </w:pPr>
    </w:p>
    <w:p w:rsidR="008F2E38" w:rsidRPr="00C25868" w:rsidRDefault="008F2E38" w:rsidP="008F2E38">
      <w:pPr>
        <w:pStyle w:val="NoSpacing"/>
        <w:numPr>
          <w:ilvl w:val="0"/>
          <w:numId w:val="5"/>
        </w:numPr>
        <w:tabs>
          <w:tab w:val="left" w:pos="720"/>
          <w:tab w:val="left" w:pos="1440"/>
          <w:tab w:val="left" w:pos="5040"/>
        </w:tabs>
        <w:rPr>
          <w:rFonts w:ascii="Arial Narrow" w:hAnsi="Arial Narrow"/>
        </w:rPr>
      </w:pPr>
      <w:r w:rsidRPr="00C25868">
        <w:rPr>
          <w:rFonts w:ascii="Arial Narrow" w:hAnsi="Arial Narrow"/>
        </w:rPr>
        <w:t>Manage Unresponsive Vendors (Vendors that have not completed audits)</w:t>
      </w:r>
    </w:p>
    <w:p w:rsidR="008F2E38" w:rsidRPr="00C25868" w:rsidRDefault="008F2E38" w:rsidP="008F2E38">
      <w:pPr>
        <w:pStyle w:val="NoSpacing"/>
        <w:numPr>
          <w:ilvl w:val="1"/>
          <w:numId w:val="5"/>
        </w:numPr>
        <w:tabs>
          <w:tab w:val="left" w:pos="720"/>
          <w:tab w:val="left" w:pos="1440"/>
          <w:tab w:val="left" w:pos="5040"/>
        </w:tabs>
        <w:rPr>
          <w:rFonts w:ascii="Arial Narrow" w:hAnsi="Arial Narrow"/>
        </w:rPr>
      </w:pPr>
      <w:r w:rsidRPr="00C25868">
        <w:rPr>
          <w:rFonts w:ascii="Arial Narrow" w:hAnsi="Arial Narrow"/>
        </w:rPr>
        <w:t xml:space="preserve">Find Unresponsive Vendors </w:t>
      </w:r>
    </w:p>
    <w:p w:rsidR="008F2E38" w:rsidRDefault="008F2E38" w:rsidP="008F2E38">
      <w:pPr>
        <w:pStyle w:val="NoSpacing"/>
        <w:numPr>
          <w:ilvl w:val="2"/>
          <w:numId w:val="5"/>
        </w:numPr>
        <w:tabs>
          <w:tab w:val="left" w:pos="720"/>
          <w:tab w:val="left" w:pos="1440"/>
          <w:tab w:val="left" w:pos="5040"/>
        </w:tabs>
        <w:rPr>
          <w:rFonts w:ascii="Arial Narrow" w:hAnsi="Arial Narrow"/>
        </w:rPr>
      </w:pPr>
      <w:r w:rsidRPr="00C25868">
        <w:rPr>
          <w:rFonts w:ascii="Arial Narrow" w:hAnsi="Arial Narrow"/>
        </w:rPr>
        <w:t>Run ‘Unresponsive Vendors’ report</w:t>
      </w:r>
    </w:p>
    <w:p w:rsidR="00E93E18" w:rsidRDefault="008F2E38" w:rsidP="00E93E18">
      <w:pPr>
        <w:pStyle w:val="NoSpacing"/>
        <w:numPr>
          <w:ilvl w:val="0"/>
          <w:numId w:val="5"/>
        </w:numPr>
        <w:tabs>
          <w:tab w:val="left" w:pos="720"/>
          <w:tab w:val="left" w:pos="1440"/>
          <w:tab w:val="left" w:pos="5040"/>
        </w:tabs>
        <w:rPr>
          <w:rFonts w:ascii="Arial Narrow" w:hAnsi="Arial Narrow"/>
        </w:rPr>
      </w:pPr>
      <w:r w:rsidRPr="00C25868">
        <w:rPr>
          <w:rFonts w:ascii="Arial Narrow" w:hAnsi="Arial Narrow"/>
        </w:rPr>
        <w:t>Use the Dashboard &gt; Incomplete Audits</w:t>
      </w:r>
      <w:r w:rsidR="00E93E18" w:rsidRPr="00E93E18">
        <w:rPr>
          <w:rFonts w:ascii="Arial Narrow" w:hAnsi="Arial Narrow"/>
        </w:rPr>
        <w:t xml:space="preserve"> </w:t>
      </w:r>
      <w:r w:rsidR="00E93E18">
        <w:rPr>
          <w:rFonts w:ascii="Arial Narrow" w:hAnsi="Arial Narrow"/>
        </w:rPr>
        <w:t xml:space="preserve">Incomplete Audits </w:t>
      </w:r>
    </w:p>
    <w:p w:rsidR="00E93E18" w:rsidRPr="00B604C5" w:rsidRDefault="00E93E18" w:rsidP="00E93E18">
      <w:pPr>
        <w:pStyle w:val="NoSpacing"/>
        <w:numPr>
          <w:ilvl w:val="1"/>
          <w:numId w:val="5"/>
        </w:numPr>
        <w:tabs>
          <w:tab w:val="left" w:pos="720"/>
          <w:tab w:val="left" w:pos="1440"/>
          <w:tab w:val="left" w:pos="5040"/>
        </w:tabs>
        <w:rPr>
          <w:rFonts w:ascii="Arial Narrow" w:hAnsi="Arial Narrow"/>
        </w:rPr>
      </w:pPr>
      <w:r w:rsidRPr="00B604C5">
        <w:rPr>
          <w:rFonts w:ascii="Arial Narrow" w:hAnsi="Arial Narrow"/>
        </w:rPr>
        <w:t>Provides incomplete prime and sub audits for all contracts filtered by selected compliance officers.</w:t>
      </w:r>
    </w:p>
    <w:p w:rsidR="00A72370" w:rsidRPr="00C25868" w:rsidRDefault="00A72370" w:rsidP="00A72370">
      <w:pPr>
        <w:pStyle w:val="NoSpacing"/>
        <w:numPr>
          <w:ilvl w:val="0"/>
          <w:numId w:val="5"/>
        </w:numPr>
        <w:tabs>
          <w:tab w:val="left" w:pos="720"/>
          <w:tab w:val="left" w:pos="1440"/>
          <w:tab w:val="left" w:pos="5040"/>
        </w:tabs>
        <w:rPr>
          <w:rFonts w:ascii="Arial Narrow" w:hAnsi="Arial Narrow"/>
        </w:rPr>
      </w:pPr>
      <w:r w:rsidRPr="00C25868">
        <w:rPr>
          <w:rFonts w:ascii="Arial Narrow" w:hAnsi="Arial Narrow"/>
        </w:rPr>
        <w:t>Research why the vendor has been unresponsive and correct for the future</w:t>
      </w:r>
    </w:p>
    <w:p w:rsidR="00A72370" w:rsidRPr="00C25868" w:rsidRDefault="00A72370" w:rsidP="00A72370">
      <w:pPr>
        <w:pStyle w:val="NoSpacing"/>
        <w:numPr>
          <w:ilvl w:val="1"/>
          <w:numId w:val="5"/>
        </w:numPr>
        <w:tabs>
          <w:tab w:val="left" w:pos="720"/>
          <w:tab w:val="left" w:pos="1440"/>
          <w:tab w:val="left" w:pos="5040"/>
        </w:tabs>
        <w:rPr>
          <w:rFonts w:ascii="Arial Narrow" w:hAnsi="Arial Narrow"/>
        </w:rPr>
      </w:pPr>
      <w:r w:rsidRPr="00C25868">
        <w:rPr>
          <w:rFonts w:ascii="Arial Narrow" w:hAnsi="Arial Narrow"/>
        </w:rPr>
        <w:t>Contact vendor and confirm system contact information, update any wrong contact information. (Page 2</w:t>
      </w:r>
      <w:r w:rsidRPr="00C25868">
        <w:rPr>
          <w:rFonts w:ascii="Cambria Math" w:hAnsi="Cambria Math" w:cs="Cambria Math"/>
        </w:rPr>
        <w:t>‐</w:t>
      </w:r>
      <w:r w:rsidRPr="00C25868">
        <w:rPr>
          <w:rFonts w:ascii="Arial Narrow" w:hAnsi="Arial Narrow"/>
        </w:rPr>
        <w:t>9)</w:t>
      </w:r>
    </w:p>
    <w:p w:rsidR="00A72370" w:rsidRPr="00C25868" w:rsidRDefault="00A72370" w:rsidP="00A72370">
      <w:pPr>
        <w:pStyle w:val="NoSpacing"/>
        <w:numPr>
          <w:ilvl w:val="1"/>
          <w:numId w:val="5"/>
        </w:numPr>
        <w:tabs>
          <w:tab w:val="left" w:pos="720"/>
          <w:tab w:val="left" w:pos="1440"/>
          <w:tab w:val="left" w:pos="5040"/>
        </w:tabs>
        <w:rPr>
          <w:rFonts w:ascii="Arial Narrow" w:hAnsi="Arial Narrow"/>
        </w:rPr>
      </w:pPr>
      <w:r w:rsidRPr="00C25868">
        <w:rPr>
          <w:rFonts w:ascii="Arial Narrow" w:hAnsi="Arial Narrow"/>
        </w:rPr>
        <w:t>Add new contact for a vendor. (Page 2</w:t>
      </w:r>
      <w:r w:rsidRPr="00C25868">
        <w:rPr>
          <w:rFonts w:ascii="Cambria Math" w:hAnsi="Cambria Math" w:cs="Cambria Math"/>
        </w:rPr>
        <w:t>‐</w:t>
      </w:r>
      <w:r w:rsidRPr="00C25868">
        <w:rPr>
          <w:rFonts w:ascii="Arial Narrow" w:hAnsi="Arial Narrow"/>
        </w:rPr>
        <w:t>8)</w:t>
      </w:r>
    </w:p>
    <w:p w:rsidR="00A72370" w:rsidRPr="00C25868" w:rsidRDefault="00A72370" w:rsidP="00A72370">
      <w:pPr>
        <w:pStyle w:val="NoSpacing"/>
        <w:numPr>
          <w:ilvl w:val="1"/>
          <w:numId w:val="5"/>
        </w:numPr>
        <w:tabs>
          <w:tab w:val="left" w:pos="720"/>
          <w:tab w:val="left" w:pos="1440"/>
          <w:tab w:val="left" w:pos="5040"/>
        </w:tabs>
        <w:rPr>
          <w:rFonts w:ascii="Arial Narrow" w:hAnsi="Arial Narrow"/>
        </w:rPr>
      </w:pPr>
      <w:r w:rsidRPr="00C25868">
        <w:rPr>
          <w:rFonts w:ascii="Arial Narrow" w:hAnsi="Arial Narrow"/>
        </w:rPr>
        <w:t>Send user login and password. From the ‘User Information’ page &gt; “User Administration” button &gt; “Send Password Reminder” button</w:t>
      </w:r>
    </w:p>
    <w:p w:rsidR="00A72370" w:rsidRPr="00C25868" w:rsidRDefault="00A72370" w:rsidP="00A72370">
      <w:pPr>
        <w:pStyle w:val="NoSpacing"/>
        <w:numPr>
          <w:ilvl w:val="1"/>
          <w:numId w:val="5"/>
        </w:numPr>
        <w:tabs>
          <w:tab w:val="left" w:pos="720"/>
          <w:tab w:val="left" w:pos="1440"/>
          <w:tab w:val="left" w:pos="5040"/>
        </w:tabs>
        <w:rPr>
          <w:rFonts w:ascii="Arial Narrow" w:hAnsi="Arial Narrow"/>
        </w:rPr>
      </w:pPr>
      <w:r w:rsidRPr="00C25868">
        <w:rPr>
          <w:rFonts w:ascii="Arial Narrow" w:hAnsi="Arial Narrow"/>
        </w:rPr>
        <w:t>Update the contact person on contracts, so the correct contact person is notified of the audit. From the ‘Contract Management: Subcontractor List’ page &gt; Actions &gt; Edit Sub / Edit Prime &gt; change the “Vendor Compliance Contact”</w:t>
      </w:r>
    </w:p>
    <w:p w:rsidR="00A72370" w:rsidRPr="00B419CD" w:rsidRDefault="00A72370" w:rsidP="00A72370">
      <w:pPr>
        <w:pStyle w:val="NoSpacing"/>
        <w:numPr>
          <w:ilvl w:val="1"/>
          <w:numId w:val="5"/>
        </w:numPr>
        <w:tabs>
          <w:tab w:val="left" w:pos="720"/>
          <w:tab w:val="left" w:pos="1440"/>
          <w:tab w:val="left" w:pos="5040"/>
        </w:tabs>
        <w:rPr>
          <w:rFonts w:ascii="Arial Narrow" w:hAnsi="Arial Narrow"/>
        </w:rPr>
      </w:pPr>
      <w:r w:rsidRPr="00C25868">
        <w:rPr>
          <w:rFonts w:ascii="Arial Narrow" w:hAnsi="Arial Narrow"/>
        </w:rPr>
        <w:t>Extend reporting deadline (Page 3-58)</w:t>
      </w:r>
    </w:p>
    <w:p w:rsidR="00A72370" w:rsidRPr="00C25868" w:rsidRDefault="00A72370" w:rsidP="00A72370">
      <w:pPr>
        <w:pStyle w:val="NoSpacing"/>
        <w:numPr>
          <w:ilvl w:val="0"/>
          <w:numId w:val="5"/>
        </w:numPr>
        <w:tabs>
          <w:tab w:val="left" w:pos="720"/>
          <w:tab w:val="left" w:pos="1440"/>
          <w:tab w:val="left" w:pos="5040"/>
        </w:tabs>
        <w:rPr>
          <w:rFonts w:ascii="Arial Narrow" w:hAnsi="Arial Narrow"/>
        </w:rPr>
      </w:pPr>
      <w:r w:rsidRPr="00C25868">
        <w:rPr>
          <w:rFonts w:ascii="Arial Narrow" w:hAnsi="Arial Narrow"/>
        </w:rPr>
        <w:t xml:space="preserve">Manage Discrepancies </w:t>
      </w:r>
    </w:p>
    <w:p w:rsidR="00A72370" w:rsidRPr="00C25868" w:rsidRDefault="00A72370" w:rsidP="00A72370">
      <w:pPr>
        <w:pStyle w:val="NoSpacing"/>
        <w:numPr>
          <w:ilvl w:val="1"/>
          <w:numId w:val="5"/>
        </w:numPr>
        <w:tabs>
          <w:tab w:val="left" w:pos="720"/>
          <w:tab w:val="left" w:pos="1440"/>
          <w:tab w:val="left" w:pos="5040"/>
        </w:tabs>
        <w:rPr>
          <w:rFonts w:ascii="Arial Narrow" w:hAnsi="Arial Narrow"/>
        </w:rPr>
      </w:pPr>
      <w:r w:rsidRPr="00C25868">
        <w:rPr>
          <w:rFonts w:ascii="Arial Narrow" w:hAnsi="Arial Narrow"/>
        </w:rPr>
        <w:t xml:space="preserve">Find Discrepancies </w:t>
      </w:r>
    </w:p>
    <w:p w:rsidR="00A72370" w:rsidRPr="00C25868" w:rsidRDefault="00A72370" w:rsidP="00A72370">
      <w:pPr>
        <w:pStyle w:val="NoSpacing"/>
        <w:numPr>
          <w:ilvl w:val="2"/>
          <w:numId w:val="5"/>
        </w:numPr>
        <w:tabs>
          <w:tab w:val="left" w:pos="720"/>
          <w:tab w:val="left" w:pos="1440"/>
          <w:tab w:val="left" w:pos="5040"/>
        </w:tabs>
        <w:rPr>
          <w:rFonts w:ascii="Arial Narrow" w:hAnsi="Arial Narrow"/>
        </w:rPr>
      </w:pPr>
      <w:r w:rsidRPr="00C25868">
        <w:rPr>
          <w:rFonts w:ascii="Arial Narrow" w:hAnsi="Arial Narrow"/>
        </w:rPr>
        <w:t xml:space="preserve">Run “Reported Discrepancies” Report </w:t>
      </w:r>
    </w:p>
    <w:p w:rsidR="00A72370" w:rsidRDefault="00A72370" w:rsidP="00A72370">
      <w:pPr>
        <w:pStyle w:val="NoSpacing"/>
        <w:numPr>
          <w:ilvl w:val="2"/>
          <w:numId w:val="5"/>
        </w:numPr>
        <w:tabs>
          <w:tab w:val="left" w:pos="720"/>
          <w:tab w:val="left" w:pos="1440"/>
          <w:tab w:val="left" w:pos="5040"/>
        </w:tabs>
        <w:rPr>
          <w:rFonts w:ascii="Arial Narrow" w:hAnsi="Arial Narrow"/>
        </w:rPr>
      </w:pPr>
      <w:r w:rsidRPr="00C25868">
        <w:rPr>
          <w:rFonts w:ascii="Arial Narrow" w:hAnsi="Arial Narrow"/>
        </w:rPr>
        <w:t xml:space="preserve">Use the Dashboard &gt; Contract Audits &gt; Discrepancies </w:t>
      </w:r>
    </w:p>
    <w:p w:rsidR="00A102E5" w:rsidRDefault="00A102E5" w:rsidP="00A102E5">
      <w:pPr>
        <w:pStyle w:val="NoSpacing"/>
        <w:numPr>
          <w:ilvl w:val="0"/>
          <w:numId w:val="5"/>
        </w:numPr>
        <w:tabs>
          <w:tab w:val="left" w:pos="720"/>
          <w:tab w:val="left" w:pos="1440"/>
          <w:tab w:val="left" w:pos="5040"/>
        </w:tabs>
        <w:rPr>
          <w:rFonts w:ascii="Arial Narrow" w:hAnsi="Arial Narrow"/>
        </w:rPr>
      </w:pPr>
      <w:r>
        <w:rPr>
          <w:rFonts w:ascii="Arial Narrow" w:hAnsi="Arial Narrow"/>
        </w:rPr>
        <w:t xml:space="preserve">Send Not Meeting Goal Notices </w:t>
      </w:r>
    </w:p>
    <w:p w:rsidR="00A102E5" w:rsidRDefault="00A102E5" w:rsidP="00A102E5">
      <w:pPr>
        <w:pStyle w:val="NoSpacing"/>
        <w:numPr>
          <w:ilvl w:val="1"/>
          <w:numId w:val="5"/>
        </w:numPr>
        <w:tabs>
          <w:tab w:val="left" w:pos="720"/>
          <w:tab w:val="left" w:pos="1440"/>
          <w:tab w:val="left" w:pos="5040"/>
        </w:tabs>
        <w:rPr>
          <w:rFonts w:ascii="Arial Narrow" w:hAnsi="Arial Narrow"/>
        </w:rPr>
      </w:pPr>
      <w:r w:rsidRPr="00CE5DE0">
        <w:rPr>
          <w:rFonts w:ascii="Arial Narrow" w:hAnsi="Arial Narrow"/>
        </w:rPr>
        <w:t>F</w:t>
      </w:r>
      <w:r>
        <w:rPr>
          <w:rFonts w:ascii="Arial Narrow" w:hAnsi="Arial Narrow"/>
        </w:rPr>
        <w:t>ind</w:t>
      </w:r>
      <w:r w:rsidRPr="00CE5DE0">
        <w:rPr>
          <w:rFonts w:ascii="Arial Narrow" w:hAnsi="Arial Narrow"/>
        </w:rPr>
        <w:t xml:space="preserve"> Contracts that are NOT meeting goal</w:t>
      </w:r>
    </w:p>
    <w:p w:rsidR="00A102E5" w:rsidRDefault="00A102E5" w:rsidP="00A102E5">
      <w:pPr>
        <w:pStyle w:val="NoSpacing"/>
        <w:numPr>
          <w:ilvl w:val="2"/>
          <w:numId w:val="5"/>
        </w:numPr>
        <w:tabs>
          <w:tab w:val="left" w:pos="720"/>
          <w:tab w:val="left" w:pos="1440"/>
          <w:tab w:val="left" w:pos="5040"/>
        </w:tabs>
        <w:rPr>
          <w:rFonts w:ascii="Arial Narrow" w:hAnsi="Arial Narrow"/>
        </w:rPr>
      </w:pPr>
      <w:r w:rsidRPr="00CE5DE0">
        <w:rPr>
          <w:rFonts w:ascii="Arial Narrow" w:hAnsi="Arial Narrow"/>
        </w:rPr>
        <w:t>Run ‘Active Contracts (Include Prime Payments and Participation) [Individual COO]’ report</w:t>
      </w:r>
    </w:p>
    <w:p w:rsidR="00A102E5" w:rsidRDefault="00A102E5" w:rsidP="00A102E5">
      <w:pPr>
        <w:pStyle w:val="NoSpacing"/>
        <w:numPr>
          <w:ilvl w:val="2"/>
          <w:numId w:val="5"/>
        </w:numPr>
        <w:tabs>
          <w:tab w:val="left" w:pos="720"/>
          <w:tab w:val="left" w:pos="1440"/>
          <w:tab w:val="left" w:pos="5040"/>
        </w:tabs>
        <w:rPr>
          <w:rFonts w:ascii="Arial Narrow" w:hAnsi="Arial Narrow"/>
        </w:rPr>
      </w:pPr>
      <w:r w:rsidRPr="00CE5DE0">
        <w:rPr>
          <w:rFonts w:ascii="Arial Narrow" w:hAnsi="Arial Narrow"/>
        </w:rPr>
        <w:t>**each COO will get a report of only the contracts assigned to them</w:t>
      </w:r>
    </w:p>
    <w:p w:rsidR="00A102E5" w:rsidRDefault="00A102E5" w:rsidP="00A102E5">
      <w:pPr>
        <w:pStyle w:val="NoSpacing"/>
        <w:numPr>
          <w:ilvl w:val="2"/>
          <w:numId w:val="5"/>
        </w:numPr>
        <w:tabs>
          <w:tab w:val="left" w:pos="720"/>
          <w:tab w:val="left" w:pos="1440"/>
          <w:tab w:val="left" w:pos="5040"/>
        </w:tabs>
        <w:rPr>
          <w:rFonts w:ascii="Arial Narrow" w:hAnsi="Arial Narrow"/>
        </w:rPr>
      </w:pPr>
      <w:r w:rsidRPr="00CE5DE0">
        <w:rPr>
          <w:rFonts w:ascii="Arial Narrow" w:hAnsi="Arial Narrow"/>
        </w:rPr>
        <w:t>Use report as a starting point and review contracts that are not meeting goal</w:t>
      </w:r>
      <w:r>
        <w:rPr>
          <w:rFonts w:ascii="Arial Narrow" w:hAnsi="Arial Narrow"/>
        </w:rPr>
        <w:t xml:space="preserve"> </w:t>
      </w:r>
      <w:r w:rsidRPr="00CE5DE0">
        <w:rPr>
          <w:rFonts w:ascii="Arial Narrow" w:hAnsi="Arial Narrow"/>
        </w:rPr>
        <w:t>**Based on knowledge of the contract, contract progress, missing goal amount and</w:t>
      </w:r>
      <w:r>
        <w:rPr>
          <w:rFonts w:ascii="Arial Narrow" w:hAnsi="Arial Narrow"/>
        </w:rPr>
        <w:t xml:space="preserve"> </w:t>
      </w:r>
      <w:r w:rsidRPr="00CE5DE0">
        <w:rPr>
          <w:rFonts w:ascii="Arial Narrow" w:hAnsi="Arial Narrow"/>
        </w:rPr>
        <w:t xml:space="preserve">organization policies NOT all contracts that are missing goal will be sent a notice </w:t>
      </w:r>
    </w:p>
    <w:p w:rsidR="00A102E5" w:rsidRDefault="00A102E5" w:rsidP="00A102E5">
      <w:pPr>
        <w:pStyle w:val="NoSpacing"/>
        <w:numPr>
          <w:ilvl w:val="1"/>
          <w:numId w:val="5"/>
        </w:numPr>
        <w:tabs>
          <w:tab w:val="left" w:pos="720"/>
          <w:tab w:val="left" w:pos="1440"/>
          <w:tab w:val="left" w:pos="5040"/>
        </w:tabs>
        <w:rPr>
          <w:rFonts w:ascii="Arial Narrow" w:hAnsi="Arial Narrow"/>
        </w:rPr>
      </w:pPr>
      <w:r w:rsidRPr="00CE5DE0">
        <w:rPr>
          <w:rFonts w:ascii="Arial Narrow" w:hAnsi="Arial Narrow"/>
        </w:rPr>
        <w:t>Sending Notices</w:t>
      </w:r>
    </w:p>
    <w:p w:rsidR="00A102E5" w:rsidRDefault="00A102E5" w:rsidP="00A102E5">
      <w:pPr>
        <w:pStyle w:val="NoSpacing"/>
        <w:numPr>
          <w:ilvl w:val="2"/>
          <w:numId w:val="5"/>
        </w:numPr>
        <w:tabs>
          <w:tab w:val="left" w:pos="720"/>
          <w:tab w:val="left" w:pos="1440"/>
          <w:tab w:val="left" w:pos="5040"/>
        </w:tabs>
        <w:rPr>
          <w:rFonts w:ascii="Arial Narrow" w:hAnsi="Arial Narrow"/>
        </w:rPr>
      </w:pPr>
      <w:r w:rsidRPr="00CE5DE0">
        <w:rPr>
          <w:rFonts w:ascii="Arial Narrow" w:hAnsi="Arial Narrow"/>
        </w:rPr>
        <w:t>Send not meeting goal notices to any new Primes. From the ‘Contract Audit: Audit</w:t>
      </w:r>
      <w:r>
        <w:rPr>
          <w:rFonts w:ascii="Arial Narrow" w:hAnsi="Arial Narrow"/>
        </w:rPr>
        <w:t xml:space="preserve"> </w:t>
      </w:r>
      <w:r w:rsidRPr="00CE5DE0">
        <w:rPr>
          <w:rFonts w:ascii="Arial Narrow" w:hAnsi="Arial Narrow"/>
        </w:rPr>
        <w:t>Summary for Total Contract’ page (Compliance Audit Summary Tab)&gt; “Not Meeting</w:t>
      </w:r>
      <w:r>
        <w:rPr>
          <w:rFonts w:ascii="Arial Narrow" w:hAnsi="Arial Narrow"/>
        </w:rPr>
        <w:t xml:space="preserve"> </w:t>
      </w:r>
      <w:r w:rsidRPr="00CE5DE0">
        <w:rPr>
          <w:rFonts w:ascii="Arial Narrow" w:hAnsi="Arial Narrow"/>
        </w:rPr>
        <w:t>Goal Letter” &gt; complete the ‘Contract Management: Print Not Meeting Goal Letter’</w:t>
      </w:r>
      <w:r>
        <w:rPr>
          <w:rFonts w:ascii="Arial Narrow" w:hAnsi="Arial Narrow"/>
        </w:rPr>
        <w:t xml:space="preserve"> </w:t>
      </w:r>
      <w:r w:rsidRPr="00CE5DE0">
        <w:rPr>
          <w:rFonts w:ascii="Arial Narrow" w:hAnsi="Arial Narrow"/>
        </w:rPr>
        <w:t>page and then click “Print Letter” / “Save Letter” or “Email”</w:t>
      </w:r>
    </w:p>
    <w:p w:rsidR="00B604C5" w:rsidRDefault="00B604C5" w:rsidP="00B604C5">
      <w:pPr>
        <w:pStyle w:val="NoSpacing"/>
        <w:numPr>
          <w:ilvl w:val="0"/>
          <w:numId w:val="5"/>
        </w:numPr>
        <w:tabs>
          <w:tab w:val="left" w:pos="720"/>
          <w:tab w:val="left" w:pos="1440"/>
          <w:tab w:val="left" w:pos="5040"/>
        </w:tabs>
        <w:rPr>
          <w:rFonts w:ascii="Arial Narrow" w:hAnsi="Arial Narrow"/>
        </w:rPr>
      </w:pPr>
      <w:r>
        <w:rPr>
          <w:rFonts w:ascii="Arial Narrow" w:hAnsi="Arial Narrow"/>
        </w:rPr>
        <w:t>Unlock Contracts</w:t>
      </w:r>
    </w:p>
    <w:p w:rsidR="00B604C5" w:rsidRPr="00B604C5" w:rsidRDefault="00B604C5" w:rsidP="00B604C5">
      <w:pPr>
        <w:pStyle w:val="NoSpacing"/>
        <w:numPr>
          <w:ilvl w:val="1"/>
          <w:numId w:val="5"/>
        </w:numPr>
        <w:tabs>
          <w:tab w:val="left" w:pos="720"/>
          <w:tab w:val="left" w:pos="1440"/>
          <w:tab w:val="left" w:pos="5040"/>
        </w:tabs>
        <w:rPr>
          <w:rFonts w:ascii="Arial Narrow" w:hAnsi="Arial Narrow"/>
        </w:rPr>
      </w:pPr>
      <w:r w:rsidRPr="00B604C5">
        <w:rPr>
          <w:rFonts w:ascii="Arial Narrow" w:hAnsi="Arial Narrow"/>
        </w:rPr>
        <w:t>Provides incomplete prime and sub audits for all contracts filtered by selected compliance officers.</w:t>
      </w:r>
    </w:p>
    <w:p w:rsidR="00B604C5" w:rsidRPr="00B604C5" w:rsidRDefault="00B604C5" w:rsidP="00AB4F1B">
      <w:pPr>
        <w:pStyle w:val="NoSpacing"/>
        <w:numPr>
          <w:ilvl w:val="0"/>
          <w:numId w:val="5"/>
        </w:numPr>
        <w:tabs>
          <w:tab w:val="left" w:pos="720"/>
          <w:tab w:val="left" w:pos="1440"/>
          <w:tab w:val="left" w:pos="5040"/>
        </w:tabs>
        <w:rPr>
          <w:rFonts w:ascii="Open Sans" w:hAnsi="Open Sans"/>
          <w:sz w:val="18"/>
          <w:szCs w:val="18"/>
        </w:rPr>
      </w:pPr>
      <w:r w:rsidRPr="00B604C5">
        <w:rPr>
          <w:rFonts w:ascii="Arial Narrow" w:hAnsi="Arial Narrow"/>
        </w:rPr>
        <w:t>Con</w:t>
      </w:r>
      <w:r>
        <w:rPr>
          <w:rFonts w:ascii="Arial Narrow" w:hAnsi="Arial Narrow"/>
        </w:rPr>
        <w:t>tr</w:t>
      </w:r>
      <w:r w:rsidRPr="00B604C5">
        <w:rPr>
          <w:rFonts w:ascii="Arial Narrow" w:hAnsi="Arial Narrow"/>
        </w:rPr>
        <w:t>act Missing Information</w:t>
      </w:r>
    </w:p>
    <w:p w:rsidR="00B604C5" w:rsidRPr="00B604C5" w:rsidRDefault="00B604C5" w:rsidP="00B604C5">
      <w:pPr>
        <w:pStyle w:val="NoSpacing"/>
        <w:numPr>
          <w:ilvl w:val="1"/>
          <w:numId w:val="5"/>
        </w:numPr>
        <w:tabs>
          <w:tab w:val="left" w:pos="720"/>
          <w:tab w:val="left" w:pos="1440"/>
          <w:tab w:val="left" w:pos="5040"/>
        </w:tabs>
        <w:rPr>
          <w:rFonts w:ascii="Arial Narrow" w:hAnsi="Arial Narrow"/>
        </w:rPr>
      </w:pPr>
      <w:r w:rsidRPr="00B604C5">
        <w:rPr>
          <w:rFonts w:ascii="Arial Narrow" w:hAnsi="Arial Narrow"/>
        </w:rPr>
        <w:t>Listing of contracts missing CCO, contract number, category, department, prime contractor, zero val</w:t>
      </w:r>
      <w:r>
        <w:rPr>
          <w:rFonts w:ascii="Arial Narrow" w:hAnsi="Arial Narrow"/>
        </w:rPr>
        <w:t>ue</w:t>
      </w:r>
    </w:p>
    <w:p w:rsidR="00B604C5" w:rsidRPr="00B604C5" w:rsidRDefault="00B604C5" w:rsidP="00B604C5">
      <w:pPr>
        <w:pStyle w:val="NoSpacing"/>
        <w:tabs>
          <w:tab w:val="left" w:pos="720"/>
          <w:tab w:val="left" w:pos="1440"/>
          <w:tab w:val="left" w:pos="5040"/>
        </w:tabs>
        <w:ind w:left="1440"/>
        <w:rPr>
          <w:rFonts w:ascii="Arial Narrow" w:hAnsi="Arial Narrow"/>
        </w:rPr>
      </w:pPr>
    </w:p>
    <w:p w:rsidR="00B604C5" w:rsidRDefault="00B604C5" w:rsidP="00B604C5">
      <w:pPr>
        <w:pStyle w:val="NoSpacing"/>
        <w:numPr>
          <w:ilvl w:val="0"/>
          <w:numId w:val="5"/>
        </w:numPr>
        <w:tabs>
          <w:tab w:val="left" w:pos="720"/>
          <w:tab w:val="left" w:pos="1440"/>
          <w:tab w:val="left" w:pos="5040"/>
        </w:tabs>
        <w:rPr>
          <w:rFonts w:ascii="Arial Narrow" w:hAnsi="Arial Narrow"/>
        </w:rPr>
      </w:pPr>
      <w:r>
        <w:rPr>
          <w:rFonts w:ascii="Arial Narrow" w:hAnsi="Arial Narrow"/>
        </w:rPr>
        <w:t>Rejected Contracts</w:t>
      </w:r>
    </w:p>
    <w:p w:rsidR="00B604C5" w:rsidRDefault="00B604C5" w:rsidP="00B604C5">
      <w:pPr>
        <w:pStyle w:val="NoSpacing"/>
        <w:numPr>
          <w:ilvl w:val="1"/>
          <w:numId w:val="5"/>
        </w:numPr>
        <w:tabs>
          <w:tab w:val="left" w:pos="720"/>
          <w:tab w:val="left" w:pos="1440"/>
          <w:tab w:val="left" w:pos="5040"/>
        </w:tabs>
        <w:rPr>
          <w:rFonts w:ascii="Arial Narrow" w:hAnsi="Arial Narrow"/>
        </w:rPr>
      </w:pPr>
      <w:r w:rsidRPr="00B604C5">
        <w:rPr>
          <w:rFonts w:ascii="Arial Narrow" w:hAnsi="Arial Narrow"/>
        </w:rPr>
        <w:t>Contract</w:t>
      </w:r>
      <w:r>
        <w:rPr>
          <w:rFonts w:ascii="Arial Narrow" w:hAnsi="Arial Narrow"/>
        </w:rPr>
        <w:t>s</w:t>
      </w:r>
      <w:r w:rsidRPr="00B604C5">
        <w:rPr>
          <w:rFonts w:ascii="Arial Narrow" w:hAnsi="Arial Narrow"/>
        </w:rPr>
        <w:t xml:space="preserve"> that could not be matched to an existing contract record or open audit -- by contract number</w:t>
      </w:r>
      <w:r>
        <w:rPr>
          <w:rFonts w:ascii="Open Sans" w:hAnsi="Open Sans"/>
          <w:sz w:val="18"/>
          <w:szCs w:val="18"/>
        </w:rPr>
        <w:t>.</w:t>
      </w:r>
    </w:p>
    <w:p w:rsidR="00A102E5" w:rsidRDefault="00A102E5" w:rsidP="00A102E5">
      <w:pPr>
        <w:pStyle w:val="NoSpacing"/>
        <w:tabs>
          <w:tab w:val="left" w:pos="720"/>
          <w:tab w:val="left" w:pos="1440"/>
          <w:tab w:val="left" w:pos="5040"/>
        </w:tabs>
        <w:ind w:left="720"/>
        <w:rPr>
          <w:rFonts w:ascii="Arial Narrow" w:hAnsi="Arial Narrow"/>
        </w:rPr>
      </w:pPr>
    </w:p>
    <w:p w:rsidR="00A102E5" w:rsidRPr="00A102E5" w:rsidRDefault="00A102E5" w:rsidP="00B604C5">
      <w:pPr>
        <w:pStyle w:val="NoSpacing"/>
        <w:spacing w:after="200" w:line="276" w:lineRule="auto"/>
        <w:rPr>
          <w:rFonts w:ascii="Arial Narrow" w:hAnsi="Arial Narrow"/>
          <w:b/>
          <w:bCs/>
          <w:sz w:val="96"/>
          <w:szCs w:val="96"/>
        </w:rPr>
      </w:pPr>
      <w:r w:rsidRPr="00B604C5">
        <w:rPr>
          <w:rFonts w:ascii="Arial Narrow" w:hAnsi="Arial Narrow"/>
        </w:rPr>
        <w:br w:type="page"/>
      </w:r>
      <w:r w:rsidRPr="00A102E5">
        <w:rPr>
          <w:rFonts w:ascii="Arial Narrow" w:hAnsi="Arial Narrow"/>
          <w:b/>
          <w:bCs/>
          <w:sz w:val="96"/>
          <w:szCs w:val="96"/>
        </w:rPr>
        <w:lastRenderedPageBreak/>
        <w:t>HOW TO GUIDE</w:t>
      </w:r>
    </w:p>
    <w:p w:rsidR="008F2E38" w:rsidRDefault="008F2E38">
      <w:pPr>
        <w:rPr>
          <w:b/>
          <w:sz w:val="28"/>
        </w:rPr>
      </w:pPr>
      <w:r>
        <w:rPr>
          <w:b/>
          <w:sz w:val="28"/>
        </w:rPr>
        <w:br w:type="page"/>
      </w:r>
    </w:p>
    <w:p w:rsidR="00277AE2" w:rsidRPr="00C25868" w:rsidRDefault="00277AE2" w:rsidP="001F4777">
      <w:pPr>
        <w:pStyle w:val="NoSpacing"/>
        <w:tabs>
          <w:tab w:val="left" w:pos="720"/>
          <w:tab w:val="left" w:pos="1440"/>
          <w:tab w:val="left" w:pos="5040"/>
        </w:tabs>
        <w:rPr>
          <w:rFonts w:ascii="Arial Narrow" w:hAnsi="Arial Narrow"/>
        </w:rPr>
      </w:pPr>
    </w:p>
    <w:p w:rsidR="000B609C" w:rsidRPr="00C25868" w:rsidRDefault="000B609C" w:rsidP="00A102E5">
      <w:pPr>
        <w:pStyle w:val="NoSpacing"/>
        <w:numPr>
          <w:ilvl w:val="0"/>
          <w:numId w:val="12"/>
        </w:numPr>
        <w:tabs>
          <w:tab w:val="left" w:pos="720"/>
          <w:tab w:val="left" w:pos="1440"/>
          <w:tab w:val="left" w:pos="5040"/>
        </w:tabs>
        <w:rPr>
          <w:rFonts w:ascii="Arial Narrow" w:hAnsi="Arial Narrow"/>
        </w:rPr>
      </w:pPr>
      <w:r w:rsidRPr="00C25868">
        <w:rPr>
          <w:rFonts w:ascii="Arial Narrow" w:hAnsi="Arial Narrow"/>
        </w:rPr>
        <w:t>Manage Unresponsive Vendors (Vendors that have not completed audits)</w:t>
      </w:r>
    </w:p>
    <w:p w:rsidR="000B609C" w:rsidRPr="00C25868" w:rsidRDefault="000B609C" w:rsidP="00A102E5">
      <w:pPr>
        <w:pStyle w:val="NoSpacing"/>
        <w:numPr>
          <w:ilvl w:val="1"/>
          <w:numId w:val="12"/>
        </w:numPr>
        <w:tabs>
          <w:tab w:val="left" w:pos="720"/>
          <w:tab w:val="left" w:pos="1440"/>
          <w:tab w:val="left" w:pos="5040"/>
        </w:tabs>
        <w:rPr>
          <w:rFonts w:ascii="Arial Narrow" w:hAnsi="Arial Narrow"/>
        </w:rPr>
      </w:pPr>
      <w:r w:rsidRPr="00C25868">
        <w:rPr>
          <w:rFonts w:ascii="Arial Narrow" w:hAnsi="Arial Narrow"/>
        </w:rPr>
        <w:t xml:space="preserve">Find Unresponsive Vendors </w:t>
      </w:r>
    </w:p>
    <w:p w:rsidR="000B609C" w:rsidRPr="00C25868" w:rsidRDefault="000B609C" w:rsidP="00A102E5">
      <w:pPr>
        <w:pStyle w:val="NoSpacing"/>
        <w:numPr>
          <w:ilvl w:val="2"/>
          <w:numId w:val="12"/>
        </w:numPr>
        <w:tabs>
          <w:tab w:val="left" w:pos="720"/>
          <w:tab w:val="left" w:pos="1440"/>
          <w:tab w:val="left" w:pos="5040"/>
        </w:tabs>
        <w:rPr>
          <w:rFonts w:ascii="Arial Narrow" w:hAnsi="Arial Narrow"/>
        </w:rPr>
      </w:pPr>
      <w:r w:rsidRPr="00C25868">
        <w:rPr>
          <w:rFonts w:ascii="Arial Narrow" w:hAnsi="Arial Narrow"/>
        </w:rPr>
        <w:t>Run ‘Unresponsive Vendors’ report</w:t>
      </w:r>
    </w:p>
    <w:p w:rsidR="000B609C" w:rsidRPr="00C25868" w:rsidRDefault="000B609C" w:rsidP="00A102E5">
      <w:pPr>
        <w:pStyle w:val="NoSpacing"/>
        <w:numPr>
          <w:ilvl w:val="2"/>
          <w:numId w:val="12"/>
        </w:numPr>
        <w:tabs>
          <w:tab w:val="left" w:pos="720"/>
          <w:tab w:val="left" w:pos="1440"/>
          <w:tab w:val="left" w:pos="5040"/>
        </w:tabs>
        <w:rPr>
          <w:rFonts w:ascii="Arial Narrow" w:hAnsi="Arial Narrow"/>
        </w:rPr>
      </w:pPr>
      <w:r w:rsidRPr="00C25868">
        <w:rPr>
          <w:rFonts w:ascii="Arial Narrow" w:hAnsi="Arial Narrow"/>
        </w:rPr>
        <w:t>Use the Dashboard &gt; Incomplete Audits</w:t>
      </w:r>
    </w:p>
    <w:p w:rsidR="000B609C" w:rsidRPr="00C25868" w:rsidRDefault="000B609C" w:rsidP="000B609C">
      <w:pPr>
        <w:pStyle w:val="NoSpacing"/>
        <w:tabs>
          <w:tab w:val="left" w:pos="720"/>
          <w:tab w:val="left" w:pos="1440"/>
          <w:tab w:val="left" w:pos="5040"/>
        </w:tabs>
        <w:ind w:left="2160"/>
        <w:rPr>
          <w:rFonts w:ascii="Arial Narrow" w:hAnsi="Arial Narrow"/>
        </w:rPr>
      </w:pPr>
    </w:p>
    <w:p w:rsidR="000B609C" w:rsidRPr="00C25868" w:rsidRDefault="000B609C" w:rsidP="000B609C">
      <w:pPr>
        <w:pStyle w:val="NoSpacing"/>
        <w:tabs>
          <w:tab w:val="left" w:pos="720"/>
          <w:tab w:val="left" w:pos="1440"/>
          <w:tab w:val="left" w:pos="5040"/>
        </w:tabs>
        <w:jc w:val="center"/>
        <w:rPr>
          <w:rFonts w:ascii="Arial Narrow" w:hAnsi="Arial Narrow"/>
          <w:b/>
          <w:bCs/>
          <w:u w:val="single"/>
        </w:rPr>
      </w:pPr>
      <w:r w:rsidRPr="00C25868">
        <w:rPr>
          <w:rFonts w:ascii="Arial Narrow" w:hAnsi="Arial Narrow"/>
          <w:b/>
          <w:bCs/>
          <w:u w:val="single"/>
        </w:rPr>
        <w:t>Run “Unresponsive Vendors’ Report”</w:t>
      </w:r>
    </w:p>
    <w:p w:rsidR="000B609C" w:rsidRPr="00C25868" w:rsidRDefault="000B609C" w:rsidP="000B609C">
      <w:pPr>
        <w:pStyle w:val="NoSpacing"/>
        <w:tabs>
          <w:tab w:val="left" w:pos="720"/>
          <w:tab w:val="left" w:pos="1440"/>
          <w:tab w:val="left" w:pos="5040"/>
        </w:tabs>
        <w:rPr>
          <w:rFonts w:ascii="Arial Narrow" w:hAnsi="Arial Narrow"/>
          <w:b/>
          <w:bCs/>
          <w:u w:val="single"/>
        </w:rPr>
      </w:pPr>
      <w:r w:rsidRPr="00C25868">
        <w:rPr>
          <w:rFonts w:ascii="Arial Narrow" w:hAnsi="Arial Narrow"/>
          <w:b/>
          <w:bCs/>
          <w:u w:val="single"/>
        </w:rPr>
        <w:t>Step One</w:t>
      </w:r>
    </w:p>
    <w:p w:rsidR="000B609C" w:rsidRPr="00C25868" w:rsidRDefault="000B609C" w:rsidP="000B609C">
      <w:pPr>
        <w:pStyle w:val="NoSpacing"/>
        <w:tabs>
          <w:tab w:val="left" w:pos="720"/>
          <w:tab w:val="left" w:pos="1440"/>
          <w:tab w:val="left" w:pos="5040"/>
        </w:tabs>
        <w:rPr>
          <w:rFonts w:ascii="Arial Narrow" w:hAnsi="Arial Narrow"/>
        </w:rPr>
      </w:pPr>
      <w:r w:rsidRPr="00C25868">
        <w:rPr>
          <w:rFonts w:ascii="Arial Narrow" w:hAnsi="Arial Narrow"/>
        </w:rPr>
        <w:t>From the Navigation Menu select reporting &gt; full list</w:t>
      </w:r>
    </w:p>
    <w:p w:rsidR="000B609C" w:rsidRPr="00C25868" w:rsidRDefault="000B609C" w:rsidP="000B609C">
      <w:pPr>
        <w:pStyle w:val="NoSpacing"/>
        <w:tabs>
          <w:tab w:val="left" w:pos="720"/>
          <w:tab w:val="left" w:pos="1440"/>
          <w:tab w:val="left" w:pos="5040"/>
        </w:tabs>
        <w:rPr>
          <w:rFonts w:ascii="Arial Narrow" w:hAnsi="Arial Narrow"/>
          <w:b/>
          <w:bCs/>
          <w:u w:val="single"/>
        </w:rPr>
      </w:pPr>
      <w:r w:rsidRPr="00C25868">
        <w:rPr>
          <w:rFonts w:ascii="Arial Narrow" w:hAnsi="Arial Narrow"/>
          <w:noProof/>
        </w:rPr>
        <w:drawing>
          <wp:inline distT="0" distB="0" distL="0" distR="0" wp14:anchorId="444D73D5" wp14:editId="2DB0BAE1">
            <wp:extent cx="1428115" cy="284797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28572" cy="2848886"/>
                    </a:xfrm>
                    <a:prstGeom prst="rect">
                      <a:avLst/>
                    </a:prstGeom>
                  </pic:spPr>
                </pic:pic>
              </a:graphicData>
            </a:graphic>
          </wp:inline>
        </w:drawing>
      </w:r>
    </w:p>
    <w:p w:rsidR="000B609C" w:rsidRPr="00C25868" w:rsidRDefault="000B609C" w:rsidP="000B609C">
      <w:pPr>
        <w:pStyle w:val="NoSpacing"/>
        <w:tabs>
          <w:tab w:val="left" w:pos="720"/>
          <w:tab w:val="left" w:pos="1440"/>
          <w:tab w:val="left" w:pos="5040"/>
        </w:tabs>
        <w:rPr>
          <w:rFonts w:ascii="Arial Narrow" w:hAnsi="Arial Narrow"/>
        </w:rPr>
      </w:pPr>
    </w:p>
    <w:p w:rsidR="000B609C" w:rsidRPr="00C25868" w:rsidRDefault="000B609C" w:rsidP="000B609C">
      <w:pPr>
        <w:pStyle w:val="NoSpacing"/>
        <w:tabs>
          <w:tab w:val="left" w:pos="720"/>
          <w:tab w:val="left" w:pos="1440"/>
          <w:tab w:val="left" w:pos="5040"/>
        </w:tabs>
        <w:rPr>
          <w:rFonts w:ascii="Arial Narrow" w:hAnsi="Arial Narrow"/>
          <w:b/>
          <w:bCs/>
          <w:u w:val="single"/>
        </w:rPr>
      </w:pPr>
      <w:r w:rsidRPr="00C25868">
        <w:rPr>
          <w:rFonts w:ascii="Arial Narrow" w:hAnsi="Arial Narrow"/>
          <w:b/>
          <w:bCs/>
          <w:u w:val="single"/>
        </w:rPr>
        <w:t xml:space="preserve">Step </w:t>
      </w:r>
      <w:r w:rsidR="00FB731B" w:rsidRPr="00C25868">
        <w:rPr>
          <w:rFonts w:ascii="Arial Narrow" w:hAnsi="Arial Narrow"/>
          <w:b/>
          <w:bCs/>
          <w:u w:val="single"/>
        </w:rPr>
        <w:t>Two</w:t>
      </w:r>
    </w:p>
    <w:p w:rsidR="00FB731B" w:rsidRPr="00C25868" w:rsidRDefault="00FB731B" w:rsidP="000B609C">
      <w:pPr>
        <w:pStyle w:val="NoSpacing"/>
        <w:tabs>
          <w:tab w:val="left" w:pos="720"/>
          <w:tab w:val="left" w:pos="1440"/>
          <w:tab w:val="left" w:pos="5040"/>
        </w:tabs>
        <w:rPr>
          <w:rFonts w:ascii="Arial Narrow" w:hAnsi="Arial Narrow"/>
        </w:rPr>
      </w:pPr>
      <w:r w:rsidRPr="00C25868">
        <w:rPr>
          <w:rFonts w:ascii="Arial Narrow" w:hAnsi="Arial Narrow"/>
        </w:rPr>
        <w:t xml:space="preserve">Select reporting category &gt; Contracts </w:t>
      </w:r>
    </w:p>
    <w:p w:rsidR="000B609C" w:rsidRPr="00C25868" w:rsidRDefault="00FB731B" w:rsidP="000B609C">
      <w:pPr>
        <w:pStyle w:val="NoSpacing"/>
        <w:tabs>
          <w:tab w:val="left" w:pos="720"/>
          <w:tab w:val="left" w:pos="1440"/>
          <w:tab w:val="left" w:pos="5040"/>
        </w:tabs>
        <w:rPr>
          <w:rFonts w:ascii="Arial Narrow" w:hAnsi="Arial Narrow"/>
        </w:rPr>
      </w:pPr>
      <w:r w:rsidRPr="00C25868">
        <w:rPr>
          <w:rFonts w:ascii="Arial Narrow" w:hAnsi="Arial Narrow"/>
          <w:noProof/>
        </w:rPr>
        <w:drawing>
          <wp:inline distT="0" distB="0" distL="0" distR="0" wp14:anchorId="2BA99283" wp14:editId="13C9B301">
            <wp:extent cx="5943600" cy="10877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087755"/>
                    </a:xfrm>
                    <a:prstGeom prst="rect">
                      <a:avLst/>
                    </a:prstGeom>
                  </pic:spPr>
                </pic:pic>
              </a:graphicData>
            </a:graphic>
          </wp:inline>
        </w:drawing>
      </w:r>
    </w:p>
    <w:p w:rsidR="00FB731B" w:rsidRPr="00C25868" w:rsidRDefault="00FB731B" w:rsidP="000B609C">
      <w:pPr>
        <w:pStyle w:val="NoSpacing"/>
        <w:tabs>
          <w:tab w:val="left" w:pos="720"/>
          <w:tab w:val="left" w:pos="1440"/>
          <w:tab w:val="left" w:pos="5040"/>
        </w:tabs>
        <w:rPr>
          <w:rFonts w:ascii="Arial Narrow" w:hAnsi="Arial Narrow"/>
          <w:b/>
          <w:bCs/>
          <w:u w:val="single"/>
        </w:rPr>
      </w:pPr>
      <w:r w:rsidRPr="00C25868">
        <w:rPr>
          <w:rFonts w:ascii="Arial Narrow" w:hAnsi="Arial Narrow"/>
          <w:b/>
          <w:bCs/>
          <w:u w:val="single"/>
        </w:rPr>
        <w:t>Step Three</w:t>
      </w:r>
    </w:p>
    <w:p w:rsidR="00FB731B" w:rsidRPr="00C25868" w:rsidRDefault="00FB731B" w:rsidP="000B609C">
      <w:pPr>
        <w:pStyle w:val="NoSpacing"/>
        <w:tabs>
          <w:tab w:val="left" w:pos="720"/>
          <w:tab w:val="left" w:pos="1440"/>
          <w:tab w:val="left" w:pos="5040"/>
        </w:tabs>
        <w:rPr>
          <w:rFonts w:ascii="Arial Narrow" w:hAnsi="Arial Narrow"/>
        </w:rPr>
      </w:pPr>
      <w:r w:rsidRPr="00C25868">
        <w:rPr>
          <w:rFonts w:ascii="Arial Narrow" w:hAnsi="Arial Narrow"/>
        </w:rPr>
        <w:t xml:space="preserve">Select the report titled “Unresponsive Vendors”. By clicking on “Add to favorites” will allow for this report to be added to your favorite report list on the dashboard. </w:t>
      </w:r>
    </w:p>
    <w:p w:rsidR="00FB731B" w:rsidRPr="00C25868" w:rsidRDefault="00FB731B" w:rsidP="000B609C">
      <w:pPr>
        <w:pStyle w:val="NoSpacing"/>
        <w:tabs>
          <w:tab w:val="left" w:pos="720"/>
          <w:tab w:val="left" w:pos="1440"/>
          <w:tab w:val="left" w:pos="5040"/>
        </w:tabs>
        <w:rPr>
          <w:rFonts w:ascii="Arial Narrow" w:hAnsi="Arial Narrow"/>
        </w:rPr>
      </w:pPr>
      <w:r w:rsidRPr="00C25868">
        <w:rPr>
          <w:rFonts w:ascii="Arial Narrow" w:hAnsi="Arial Narrow"/>
          <w:noProof/>
        </w:rPr>
        <w:drawing>
          <wp:inline distT="0" distB="0" distL="0" distR="0" wp14:anchorId="33A99CFD" wp14:editId="13F178A1">
            <wp:extent cx="5943600" cy="276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76225"/>
                    </a:xfrm>
                    <a:prstGeom prst="rect">
                      <a:avLst/>
                    </a:prstGeom>
                  </pic:spPr>
                </pic:pic>
              </a:graphicData>
            </a:graphic>
          </wp:inline>
        </w:drawing>
      </w:r>
    </w:p>
    <w:p w:rsidR="00FB731B" w:rsidRPr="00C25868" w:rsidRDefault="00FB731B" w:rsidP="000B609C">
      <w:pPr>
        <w:pStyle w:val="NoSpacing"/>
        <w:tabs>
          <w:tab w:val="left" w:pos="720"/>
          <w:tab w:val="left" w:pos="1440"/>
          <w:tab w:val="left" w:pos="5040"/>
        </w:tabs>
        <w:rPr>
          <w:rFonts w:ascii="Arial Narrow" w:hAnsi="Arial Narrow"/>
          <w:b/>
          <w:bCs/>
          <w:u w:val="single"/>
        </w:rPr>
      </w:pPr>
      <w:r w:rsidRPr="00C25868">
        <w:rPr>
          <w:rFonts w:ascii="Arial Narrow" w:hAnsi="Arial Narrow"/>
          <w:b/>
          <w:bCs/>
          <w:u w:val="single"/>
        </w:rPr>
        <w:t>Step Four</w:t>
      </w:r>
    </w:p>
    <w:p w:rsidR="00FB731B" w:rsidRPr="00C25868" w:rsidRDefault="00FB731B" w:rsidP="000B609C">
      <w:pPr>
        <w:pStyle w:val="NoSpacing"/>
        <w:tabs>
          <w:tab w:val="left" w:pos="720"/>
          <w:tab w:val="left" w:pos="1440"/>
          <w:tab w:val="left" w:pos="5040"/>
        </w:tabs>
        <w:rPr>
          <w:rFonts w:ascii="Arial Narrow" w:hAnsi="Arial Narrow"/>
        </w:rPr>
      </w:pPr>
      <w:r w:rsidRPr="00C25868">
        <w:rPr>
          <w:rFonts w:ascii="Arial Narrow" w:hAnsi="Arial Narrow"/>
        </w:rPr>
        <w:t xml:space="preserve">Enter in the date range of your choice to view within a specified time period &gt; View Report. The results of the report will populate where you can export to Excel, PDF, Word etc. </w:t>
      </w:r>
    </w:p>
    <w:p w:rsidR="00FB731B" w:rsidRPr="00C25868" w:rsidRDefault="00FB731B" w:rsidP="000B609C">
      <w:pPr>
        <w:pStyle w:val="NoSpacing"/>
        <w:tabs>
          <w:tab w:val="left" w:pos="720"/>
          <w:tab w:val="left" w:pos="1440"/>
          <w:tab w:val="left" w:pos="5040"/>
        </w:tabs>
        <w:rPr>
          <w:rFonts w:ascii="Arial Narrow" w:hAnsi="Arial Narrow"/>
        </w:rPr>
      </w:pPr>
    </w:p>
    <w:p w:rsidR="00FB731B" w:rsidRPr="00C25868" w:rsidRDefault="00FB731B" w:rsidP="000B609C">
      <w:pPr>
        <w:pStyle w:val="NoSpacing"/>
        <w:tabs>
          <w:tab w:val="left" w:pos="720"/>
          <w:tab w:val="left" w:pos="1440"/>
          <w:tab w:val="left" w:pos="5040"/>
        </w:tabs>
        <w:rPr>
          <w:rFonts w:ascii="Arial Narrow" w:hAnsi="Arial Narrow"/>
        </w:rPr>
      </w:pPr>
      <w:r w:rsidRPr="00C25868">
        <w:rPr>
          <w:rFonts w:ascii="Arial Narrow" w:hAnsi="Arial Narrow"/>
          <w:noProof/>
        </w:rPr>
        <w:lastRenderedPageBreak/>
        <w:drawing>
          <wp:inline distT="0" distB="0" distL="0" distR="0" wp14:anchorId="758B3EF8" wp14:editId="6CC01125">
            <wp:extent cx="5943600" cy="1530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530350"/>
                    </a:xfrm>
                    <a:prstGeom prst="rect">
                      <a:avLst/>
                    </a:prstGeom>
                  </pic:spPr>
                </pic:pic>
              </a:graphicData>
            </a:graphic>
          </wp:inline>
        </w:drawing>
      </w:r>
    </w:p>
    <w:p w:rsidR="003301D2" w:rsidRPr="00C25868" w:rsidRDefault="003301D2" w:rsidP="000B609C">
      <w:pPr>
        <w:pStyle w:val="NoSpacing"/>
        <w:tabs>
          <w:tab w:val="left" w:pos="720"/>
          <w:tab w:val="left" w:pos="1440"/>
          <w:tab w:val="left" w:pos="5040"/>
        </w:tabs>
        <w:rPr>
          <w:rFonts w:ascii="Arial Narrow" w:hAnsi="Arial Narrow"/>
        </w:rPr>
      </w:pPr>
    </w:p>
    <w:p w:rsidR="003301D2" w:rsidRPr="00C25868" w:rsidRDefault="003301D2" w:rsidP="003301D2">
      <w:pPr>
        <w:pStyle w:val="NoSpacing"/>
        <w:tabs>
          <w:tab w:val="left" w:pos="720"/>
          <w:tab w:val="left" w:pos="1440"/>
          <w:tab w:val="left" w:pos="5040"/>
        </w:tabs>
        <w:jc w:val="center"/>
        <w:rPr>
          <w:rFonts w:ascii="Arial Narrow" w:hAnsi="Arial Narrow"/>
          <w:b/>
          <w:bCs/>
          <w:u w:val="single"/>
        </w:rPr>
      </w:pPr>
    </w:p>
    <w:p w:rsidR="003301D2" w:rsidRPr="00C25868" w:rsidRDefault="006E7AAC" w:rsidP="006E7AAC">
      <w:pPr>
        <w:pStyle w:val="NoSpacing"/>
        <w:numPr>
          <w:ilvl w:val="0"/>
          <w:numId w:val="12"/>
        </w:numPr>
        <w:tabs>
          <w:tab w:val="left" w:pos="720"/>
          <w:tab w:val="left" w:pos="1440"/>
          <w:tab w:val="left" w:pos="5040"/>
        </w:tabs>
        <w:jc w:val="center"/>
        <w:rPr>
          <w:rFonts w:ascii="Arial Narrow" w:hAnsi="Arial Narrow"/>
          <w:b/>
          <w:bCs/>
          <w:u w:val="single"/>
        </w:rPr>
      </w:pPr>
      <w:r>
        <w:rPr>
          <w:rFonts w:ascii="Arial Narrow" w:hAnsi="Arial Narrow"/>
          <w:b/>
          <w:bCs/>
          <w:u w:val="single"/>
        </w:rPr>
        <w:t xml:space="preserve"> </w:t>
      </w:r>
      <w:r w:rsidR="003301D2" w:rsidRPr="00C25868">
        <w:rPr>
          <w:rFonts w:ascii="Arial Narrow" w:hAnsi="Arial Narrow"/>
          <w:b/>
          <w:bCs/>
          <w:u w:val="single"/>
        </w:rPr>
        <w:t>Use the Dashboard &gt; Incomplete Audits</w:t>
      </w:r>
    </w:p>
    <w:p w:rsidR="003301D2" w:rsidRPr="00C25868" w:rsidRDefault="003301D2" w:rsidP="003301D2">
      <w:pPr>
        <w:pStyle w:val="NoSpacing"/>
        <w:tabs>
          <w:tab w:val="left" w:pos="720"/>
          <w:tab w:val="left" w:pos="1440"/>
          <w:tab w:val="left" w:pos="5040"/>
        </w:tabs>
        <w:rPr>
          <w:rFonts w:ascii="Arial Narrow" w:hAnsi="Arial Narrow"/>
          <w:b/>
          <w:bCs/>
          <w:u w:val="single"/>
        </w:rPr>
      </w:pPr>
      <w:r w:rsidRPr="00C25868">
        <w:rPr>
          <w:rFonts w:ascii="Arial Narrow" w:hAnsi="Arial Narrow"/>
          <w:b/>
          <w:bCs/>
          <w:u w:val="single"/>
        </w:rPr>
        <w:t xml:space="preserve">Step One </w:t>
      </w:r>
    </w:p>
    <w:p w:rsidR="003301D2" w:rsidRPr="00C25868" w:rsidRDefault="003301D2" w:rsidP="003301D2">
      <w:pPr>
        <w:pStyle w:val="NoSpacing"/>
        <w:tabs>
          <w:tab w:val="left" w:pos="720"/>
          <w:tab w:val="left" w:pos="1440"/>
          <w:tab w:val="left" w:pos="5040"/>
        </w:tabs>
        <w:rPr>
          <w:rFonts w:ascii="Arial Narrow" w:hAnsi="Arial Narrow"/>
        </w:rPr>
      </w:pPr>
      <w:r w:rsidRPr="00C25868">
        <w:rPr>
          <w:rFonts w:ascii="Arial Narrow" w:hAnsi="Arial Narrow"/>
        </w:rPr>
        <w:t xml:space="preserve">From the dashboard under the Contract Audits you can select all of the incomplete </w:t>
      </w:r>
      <w:proofErr w:type="gramStart"/>
      <w:r w:rsidRPr="00C25868">
        <w:rPr>
          <w:rFonts w:ascii="Arial Narrow" w:hAnsi="Arial Narrow"/>
        </w:rPr>
        <w:t>audits, or</w:t>
      </w:r>
      <w:proofErr w:type="gramEnd"/>
      <w:r w:rsidRPr="00C25868">
        <w:rPr>
          <w:rFonts w:ascii="Arial Narrow" w:hAnsi="Arial Narrow"/>
        </w:rPr>
        <w:t xml:space="preserve"> narrow the results to review those who are greater than or less than 90 days simply by clicking on the number. </w:t>
      </w:r>
    </w:p>
    <w:p w:rsidR="003301D2" w:rsidRPr="00C25868" w:rsidRDefault="003301D2" w:rsidP="003301D2">
      <w:pPr>
        <w:pStyle w:val="NoSpacing"/>
        <w:tabs>
          <w:tab w:val="left" w:pos="720"/>
          <w:tab w:val="left" w:pos="1440"/>
          <w:tab w:val="left" w:pos="5040"/>
        </w:tabs>
        <w:rPr>
          <w:rFonts w:ascii="Arial Narrow" w:hAnsi="Arial Narrow"/>
          <w:b/>
          <w:bCs/>
          <w:u w:val="single"/>
        </w:rPr>
      </w:pPr>
    </w:p>
    <w:p w:rsidR="003301D2" w:rsidRPr="00C25868" w:rsidRDefault="003301D2" w:rsidP="003301D2">
      <w:pPr>
        <w:pStyle w:val="NoSpacing"/>
        <w:tabs>
          <w:tab w:val="left" w:pos="720"/>
          <w:tab w:val="left" w:pos="1440"/>
          <w:tab w:val="left" w:pos="5040"/>
        </w:tabs>
        <w:rPr>
          <w:rFonts w:ascii="Arial Narrow" w:hAnsi="Arial Narrow"/>
          <w:b/>
          <w:bCs/>
          <w:u w:val="single"/>
        </w:rPr>
      </w:pPr>
      <w:r w:rsidRPr="00C25868">
        <w:rPr>
          <w:rFonts w:ascii="Arial Narrow" w:hAnsi="Arial Narrow"/>
          <w:noProof/>
        </w:rPr>
        <w:drawing>
          <wp:inline distT="0" distB="0" distL="0" distR="0" wp14:anchorId="19D261B2" wp14:editId="36FAB352">
            <wp:extent cx="5761905" cy="15714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1905" cy="1571429"/>
                    </a:xfrm>
                    <a:prstGeom prst="rect">
                      <a:avLst/>
                    </a:prstGeom>
                  </pic:spPr>
                </pic:pic>
              </a:graphicData>
            </a:graphic>
          </wp:inline>
        </w:drawing>
      </w:r>
    </w:p>
    <w:p w:rsidR="003301D2" w:rsidRPr="00C25868" w:rsidRDefault="003301D2" w:rsidP="003301D2">
      <w:pPr>
        <w:pStyle w:val="NoSpacing"/>
        <w:tabs>
          <w:tab w:val="left" w:pos="720"/>
          <w:tab w:val="left" w:pos="1440"/>
          <w:tab w:val="left" w:pos="5040"/>
        </w:tabs>
        <w:rPr>
          <w:rFonts w:ascii="Arial Narrow" w:hAnsi="Arial Narrow"/>
          <w:b/>
          <w:bCs/>
          <w:u w:val="single"/>
        </w:rPr>
      </w:pPr>
    </w:p>
    <w:p w:rsidR="003301D2" w:rsidRPr="00C25868" w:rsidRDefault="003301D2" w:rsidP="003301D2">
      <w:pPr>
        <w:pStyle w:val="NoSpacing"/>
        <w:tabs>
          <w:tab w:val="left" w:pos="720"/>
          <w:tab w:val="left" w:pos="1440"/>
          <w:tab w:val="left" w:pos="5040"/>
        </w:tabs>
        <w:rPr>
          <w:rFonts w:ascii="Arial Narrow" w:hAnsi="Arial Narrow"/>
          <w:b/>
          <w:bCs/>
          <w:u w:val="single"/>
        </w:rPr>
      </w:pPr>
      <w:r w:rsidRPr="00C25868">
        <w:rPr>
          <w:rFonts w:ascii="Arial Narrow" w:hAnsi="Arial Narrow"/>
          <w:b/>
          <w:bCs/>
          <w:u w:val="single"/>
        </w:rPr>
        <w:t>Step Two</w:t>
      </w:r>
    </w:p>
    <w:p w:rsidR="003301D2" w:rsidRPr="00C25868" w:rsidRDefault="003301D2" w:rsidP="003301D2">
      <w:pPr>
        <w:pStyle w:val="NoSpacing"/>
        <w:tabs>
          <w:tab w:val="left" w:pos="720"/>
          <w:tab w:val="left" w:pos="1440"/>
          <w:tab w:val="left" w:pos="5040"/>
        </w:tabs>
        <w:rPr>
          <w:rFonts w:ascii="Arial Narrow" w:hAnsi="Arial Narrow"/>
        </w:rPr>
      </w:pPr>
      <w:r w:rsidRPr="00C25868">
        <w:rPr>
          <w:rFonts w:ascii="Arial Narrow" w:hAnsi="Arial Narrow"/>
        </w:rPr>
        <w:t>Once you have selected “Incomplete Audits” from the Dashboard</w:t>
      </w:r>
      <w:r w:rsidR="00147E18" w:rsidRPr="00C25868">
        <w:rPr>
          <w:rFonts w:ascii="Arial Narrow" w:hAnsi="Arial Narrow"/>
        </w:rPr>
        <w:t xml:space="preserve"> the following page will appear. There is an option to view the incomplete audits assigned to you or throughout the system. You can also filter the results based on Reporting Status / Audit period / Prime Name etc. </w:t>
      </w:r>
    </w:p>
    <w:p w:rsidR="003301D2" w:rsidRPr="00C25868" w:rsidRDefault="003301D2" w:rsidP="003301D2">
      <w:pPr>
        <w:pStyle w:val="NoSpacing"/>
        <w:tabs>
          <w:tab w:val="left" w:pos="720"/>
          <w:tab w:val="left" w:pos="1440"/>
          <w:tab w:val="left" w:pos="5040"/>
        </w:tabs>
        <w:rPr>
          <w:rFonts w:ascii="Arial Narrow" w:hAnsi="Arial Narrow"/>
          <w:b/>
          <w:bCs/>
          <w:u w:val="single"/>
        </w:rPr>
      </w:pPr>
      <w:r w:rsidRPr="00C25868">
        <w:rPr>
          <w:rFonts w:ascii="Arial Narrow" w:hAnsi="Arial Narrow"/>
          <w:noProof/>
        </w:rPr>
        <w:drawing>
          <wp:inline distT="0" distB="0" distL="0" distR="0" wp14:anchorId="262D837D" wp14:editId="6D0057F7">
            <wp:extent cx="5943600" cy="934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934720"/>
                    </a:xfrm>
                    <a:prstGeom prst="rect">
                      <a:avLst/>
                    </a:prstGeom>
                  </pic:spPr>
                </pic:pic>
              </a:graphicData>
            </a:graphic>
          </wp:inline>
        </w:drawing>
      </w:r>
    </w:p>
    <w:p w:rsidR="00562F91" w:rsidRDefault="00562F91" w:rsidP="000B609C">
      <w:pPr>
        <w:pStyle w:val="NoSpacing"/>
        <w:tabs>
          <w:tab w:val="left" w:pos="720"/>
          <w:tab w:val="left" w:pos="1440"/>
          <w:tab w:val="left" w:pos="5040"/>
        </w:tabs>
        <w:rPr>
          <w:rFonts w:ascii="Arial Narrow" w:hAnsi="Arial Narrow"/>
        </w:rPr>
      </w:pPr>
    </w:p>
    <w:p w:rsidR="00B419CD" w:rsidRPr="00C25868" w:rsidRDefault="00B419CD" w:rsidP="000B609C">
      <w:pPr>
        <w:pStyle w:val="NoSpacing"/>
        <w:tabs>
          <w:tab w:val="left" w:pos="720"/>
          <w:tab w:val="left" w:pos="1440"/>
          <w:tab w:val="left" w:pos="5040"/>
        </w:tabs>
        <w:rPr>
          <w:rFonts w:ascii="Arial Narrow" w:hAnsi="Arial Narrow"/>
        </w:rPr>
      </w:pPr>
    </w:p>
    <w:p w:rsidR="00562F91" w:rsidRPr="00C25868" w:rsidRDefault="00562F91" w:rsidP="00A102E5">
      <w:pPr>
        <w:pStyle w:val="NoSpacing"/>
        <w:numPr>
          <w:ilvl w:val="0"/>
          <w:numId w:val="12"/>
        </w:numPr>
        <w:tabs>
          <w:tab w:val="left" w:pos="720"/>
          <w:tab w:val="left" w:pos="1440"/>
          <w:tab w:val="left" w:pos="5040"/>
        </w:tabs>
        <w:rPr>
          <w:rFonts w:ascii="Arial Narrow" w:hAnsi="Arial Narrow"/>
        </w:rPr>
      </w:pPr>
      <w:r w:rsidRPr="00C25868">
        <w:rPr>
          <w:rFonts w:ascii="Arial Narrow" w:hAnsi="Arial Narrow"/>
        </w:rPr>
        <w:t>Research why the vendor has been unresponsive and correct for the future</w:t>
      </w:r>
    </w:p>
    <w:p w:rsidR="00562F91" w:rsidRPr="00C25868" w:rsidRDefault="00562F91" w:rsidP="00A102E5">
      <w:pPr>
        <w:pStyle w:val="NoSpacing"/>
        <w:numPr>
          <w:ilvl w:val="1"/>
          <w:numId w:val="12"/>
        </w:numPr>
        <w:tabs>
          <w:tab w:val="left" w:pos="720"/>
          <w:tab w:val="left" w:pos="1440"/>
          <w:tab w:val="left" w:pos="5040"/>
        </w:tabs>
        <w:rPr>
          <w:rFonts w:ascii="Arial Narrow" w:hAnsi="Arial Narrow"/>
        </w:rPr>
      </w:pPr>
      <w:r w:rsidRPr="00C25868">
        <w:rPr>
          <w:rFonts w:ascii="Arial Narrow" w:hAnsi="Arial Narrow"/>
        </w:rPr>
        <w:t>Contact vendor and confirm system contact information, update any wrong contact information. (Page 2</w:t>
      </w:r>
      <w:r w:rsidRPr="00C25868">
        <w:rPr>
          <w:rFonts w:ascii="Cambria Math" w:hAnsi="Cambria Math" w:cs="Cambria Math"/>
        </w:rPr>
        <w:t>‐</w:t>
      </w:r>
      <w:r w:rsidRPr="00C25868">
        <w:rPr>
          <w:rFonts w:ascii="Arial Narrow" w:hAnsi="Arial Narrow"/>
        </w:rPr>
        <w:t>9)</w:t>
      </w:r>
    </w:p>
    <w:p w:rsidR="00562F91" w:rsidRPr="00C25868" w:rsidRDefault="00562F91" w:rsidP="00A102E5">
      <w:pPr>
        <w:pStyle w:val="NoSpacing"/>
        <w:numPr>
          <w:ilvl w:val="1"/>
          <w:numId w:val="12"/>
        </w:numPr>
        <w:tabs>
          <w:tab w:val="left" w:pos="720"/>
          <w:tab w:val="left" w:pos="1440"/>
          <w:tab w:val="left" w:pos="5040"/>
        </w:tabs>
        <w:rPr>
          <w:rFonts w:ascii="Arial Narrow" w:hAnsi="Arial Narrow"/>
        </w:rPr>
      </w:pPr>
      <w:r w:rsidRPr="00C25868">
        <w:rPr>
          <w:rFonts w:ascii="Arial Narrow" w:hAnsi="Arial Narrow"/>
        </w:rPr>
        <w:t>Add new contact for a vendor. (Page 2</w:t>
      </w:r>
      <w:r w:rsidRPr="00C25868">
        <w:rPr>
          <w:rFonts w:ascii="Cambria Math" w:hAnsi="Cambria Math" w:cs="Cambria Math"/>
        </w:rPr>
        <w:t>‐</w:t>
      </w:r>
      <w:r w:rsidRPr="00C25868">
        <w:rPr>
          <w:rFonts w:ascii="Arial Narrow" w:hAnsi="Arial Narrow"/>
        </w:rPr>
        <w:t>8)</w:t>
      </w:r>
    </w:p>
    <w:p w:rsidR="00562F91" w:rsidRPr="00C25868" w:rsidRDefault="00562F91" w:rsidP="00A102E5">
      <w:pPr>
        <w:pStyle w:val="NoSpacing"/>
        <w:numPr>
          <w:ilvl w:val="1"/>
          <w:numId w:val="12"/>
        </w:numPr>
        <w:tabs>
          <w:tab w:val="left" w:pos="720"/>
          <w:tab w:val="left" w:pos="1440"/>
          <w:tab w:val="left" w:pos="5040"/>
        </w:tabs>
        <w:rPr>
          <w:rFonts w:ascii="Arial Narrow" w:hAnsi="Arial Narrow"/>
        </w:rPr>
      </w:pPr>
      <w:r w:rsidRPr="00C25868">
        <w:rPr>
          <w:rFonts w:ascii="Arial Narrow" w:hAnsi="Arial Narrow"/>
        </w:rPr>
        <w:t>Send user login and password. From the ‘User Information’ page &gt; “User Administration” button &gt; “Send Password Reminder” button</w:t>
      </w:r>
    </w:p>
    <w:p w:rsidR="00562F91" w:rsidRPr="00C25868" w:rsidRDefault="00562F91" w:rsidP="00A102E5">
      <w:pPr>
        <w:pStyle w:val="NoSpacing"/>
        <w:numPr>
          <w:ilvl w:val="1"/>
          <w:numId w:val="12"/>
        </w:numPr>
        <w:tabs>
          <w:tab w:val="left" w:pos="720"/>
          <w:tab w:val="left" w:pos="1440"/>
          <w:tab w:val="left" w:pos="5040"/>
        </w:tabs>
        <w:rPr>
          <w:rFonts w:ascii="Arial Narrow" w:hAnsi="Arial Narrow"/>
        </w:rPr>
      </w:pPr>
      <w:r w:rsidRPr="00C25868">
        <w:rPr>
          <w:rFonts w:ascii="Arial Narrow" w:hAnsi="Arial Narrow"/>
        </w:rPr>
        <w:lastRenderedPageBreak/>
        <w:t>Update the contact person on contracts, so the correct contact person is notified of the audit. From the ‘Contract Management: Subcontractor List’ page &gt; Actions &gt; Edit Sub / Edit Prime &gt; change the “Vendor Compliance Contact”</w:t>
      </w:r>
    </w:p>
    <w:p w:rsidR="00B419CD" w:rsidRPr="00B419CD" w:rsidRDefault="00562F91" w:rsidP="00A102E5">
      <w:pPr>
        <w:pStyle w:val="NoSpacing"/>
        <w:numPr>
          <w:ilvl w:val="1"/>
          <w:numId w:val="12"/>
        </w:numPr>
        <w:tabs>
          <w:tab w:val="left" w:pos="720"/>
          <w:tab w:val="left" w:pos="1440"/>
          <w:tab w:val="left" w:pos="5040"/>
        </w:tabs>
        <w:rPr>
          <w:rFonts w:ascii="Arial Narrow" w:hAnsi="Arial Narrow"/>
        </w:rPr>
      </w:pPr>
      <w:r w:rsidRPr="00C25868">
        <w:rPr>
          <w:rFonts w:ascii="Arial Narrow" w:hAnsi="Arial Narrow"/>
        </w:rPr>
        <w:t>Extend reporting deadline (Page 3-58)</w:t>
      </w:r>
    </w:p>
    <w:p w:rsidR="00562F91" w:rsidRPr="00C25868" w:rsidRDefault="00562F91" w:rsidP="00A102E5">
      <w:pPr>
        <w:pStyle w:val="NoSpacing"/>
        <w:numPr>
          <w:ilvl w:val="0"/>
          <w:numId w:val="12"/>
        </w:numPr>
        <w:tabs>
          <w:tab w:val="left" w:pos="720"/>
          <w:tab w:val="left" w:pos="1440"/>
          <w:tab w:val="left" w:pos="5040"/>
        </w:tabs>
        <w:rPr>
          <w:rFonts w:ascii="Arial Narrow" w:hAnsi="Arial Narrow"/>
        </w:rPr>
      </w:pPr>
      <w:r w:rsidRPr="00C25868">
        <w:rPr>
          <w:rFonts w:ascii="Arial Narrow" w:hAnsi="Arial Narrow"/>
        </w:rPr>
        <w:t xml:space="preserve">Manage Discrepancies </w:t>
      </w:r>
    </w:p>
    <w:p w:rsidR="00562F91" w:rsidRPr="00C25868" w:rsidRDefault="00562F91" w:rsidP="00A102E5">
      <w:pPr>
        <w:pStyle w:val="NoSpacing"/>
        <w:numPr>
          <w:ilvl w:val="1"/>
          <w:numId w:val="12"/>
        </w:numPr>
        <w:tabs>
          <w:tab w:val="left" w:pos="720"/>
          <w:tab w:val="left" w:pos="1440"/>
          <w:tab w:val="left" w:pos="5040"/>
        </w:tabs>
        <w:rPr>
          <w:rFonts w:ascii="Arial Narrow" w:hAnsi="Arial Narrow"/>
        </w:rPr>
      </w:pPr>
      <w:r w:rsidRPr="00C25868">
        <w:rPr>
          <w:rFonts w:ascii="Arial Narrow" w:hAnsi="Arial Narrow"/>
        </w:rPr>
        <w:t xml:space="preserve">Find Discrepancies </w:t>
      </w:r>
    </w:p>
    <w:p w:rsidR="00562F91" w:rsidRPr="00C25868" w:rsidRDefault="00562F91" w:rsidP="00A102E5">
      <w:pPr>
        <w:pStyle w:val="NoSpacing"/>
        <w:numPr>
          <w:ilvl w:val="2"/>
          <w:numId w:val="12"/>
        </w:numPr>
        <w:tabs>
          <w:tab w:val="left" w:pos="720"/>
          <w:tab w:val="left" w:pos="1440"/>
          <w:tab w:val="left" w:pos="5040"/>
        </w:tabs>
        <w:rPr>
          <w:rFonts w:ascii="Arial Narrow" w:hAnsi="Arial Narrow"/>
        </w:rPr>
      </w:pPr>
      <w:r w:rsidRPr="00C25868">
        <w:rPr>
          <w:rFonts w:ascii="Arial Narrow" w:hAnsi="Arial Narrow"/>
        </w:rPr>
        <w:t xml:space="preserve">Run “Reported Discrepancies” Report </w:t>
      </w:r>
    </w:p>
    <w:p w:rsidR="00562F91" w:rsidRDefault="00562F91" w:rsidP="00A102E5">
      <w:pPr>
        <w:pStyle w:val="NoSpacing"/>
        <w:numPr>
          <w:ilvl w:val="2"/>
          <w:numId w:val="12"/>
        </w:numPr>
        <w:tabs>
          <w:tab w:val="left" w:pos="720"/>
          <w:tab w:val="left" w:pos="1440"/>
          <w:tab w:val="left" w:pos="5040"/>
        </w:tabs>
        <w:rPr>
          <w:rFonts w:ascii="Arial Narrow" w:hAnsi="Arial Narrow"/>
        </w:rPr>
      </w:pPr>
      <w:r w:rsidRPr="00C25868">
        <w:rPr>
          <w:rFonts w:ascii="Arial Narrow" w:hAnsi="Arial Narrow"/>
        </w:rPr>
        <w:t xml:space="preserve">Use the Dashboard &gt; Contract Audits &gt; Discrepancies </w:t>
      </w:r>
    </w:p>
    <w:p w:rsidR="00194904" w:rsidRDefault="00194904" w:rsidP="00194904">
      <w:pPr>
        <w:pStyle w:val="NoSpacing"/>
        <w:tabs>
          <w:tab w:val="left" w:pos="720"/>
          <w:tab w:val="left" w:pos="1440"/>
          <w:tab w:val="left" w:pos="5040"/>
        </w:tabs>
        <w:rPr>
          <w:rFonts w:ascii="Arial Narrow" w:hAnsi="Arial Narrow"/>
        </w:rPr>
      </w:pPr>
    </w:p>
    <w:p w:rsidR="00194904" w:rsidRDefault="00194904" w:rsidP="00194904">
      <w:pPr>
        <w:pStyle w:val="NoSpacing"/>
        <w:tabs>
          <w:tab w:val="left" w:pos="720"/>
          <w:tab w:val="left" w:pos="1440"/>
          <w:tab w:val="left" w:pos="5040"/>
        </w:tabs>
        <w:rPr>
          <w:rFonts w:ascii="Arial Narrow" w:hAnsi="Arial Narrow"/>
        </w:rPr>
      </w:pPr>
    </w:p>
    <w:p w:rsidR="00194904" w:rsidRDefault="00194904" w:rsidP="00194904">
      <w:pPr>
        <w:pStyle w:val="NoSpacing"/>
        <w:tabs>
          <w:tab w:val="left" w:pos="720"/>
          <w:tab w:val="left" w:pos="1440"/>
          <w:tab w:val="left" w:pos="5040"/>
        </w:tabs>
        <w:rPr>
          <w:rFonts w:ascii="Arial Narrow" w:hAnsi="Arial Narrow"/>
        </w:rPr>
      </w:pPr>
    </w:p>
    <w:p w:rsidR="00194904" w:rsidRDefault="00194904" w:rsidP="00194904">
      <w:pPr>
        <w:pStyle w:val="NoSpacing"/>
        <w:tabs>
          <w:tab w:val="left" w:pos="720"/>
          <w:tab w:val="left" w:pos="1440"/>
          <w:tab w:val="left" w:pos="5040"/>
        </w:tabs>
        <w:rPr>
          <w:rFonts w:ascii="Arial Narrow" w:hAnsi="Arial Narrow"/>
        </w:rPr>
      </w:pPr>
    </w:p>
    <w:p w:rsidR="00194904" w:rsidRDefault="00194904" w:rsidP="00194904">
      <w:pPr>
        <w:pStyle w:val="NoSpacing"/>
        <w:tabs>
          <w:tab w:val="left" w:pos="720"/>
          <w:tab w:val="left" w:pos="1440"/>
          <w:tab w:val="left" w:pos="5040"/>
        </w:tabs>
        <w:rPr>
          <w:rFonts w:ascii="Arial Narrow" w:hAnsi="Arial Narrow"/>
        </w:rPr>
      </w:pPr>
    </w:p>
    <w:p w:rsidR="00194904" w:rsidRDefault="00194904" w:rsidP="00194904">
      <w:pPr>
        <w:pStyle w:val="NoSpacing"/>
        <w:tabs>
          <w:tab w:val="left" w:pos="720"/>
          <w:tab w:val="left" w:pos="1440"/>
          <w:tab w:val="left" w:pos="5040"/>
        </w:tabs>
        <w:rPr>
          <w:rFonts w:ascii="Arial Narrow" w:hAnsi="Arial Narrow"/>
        </w:rPr>
      </w:pPr>
    </w:p>
    <w:p w:rsidR="00194904" w:rsidRDefault="00194904" w:rsidP="00194904">
      <w:pPr>
        <w:pStyle w:val="NoSpacing"/>
        <w:tabs>
          <w:tab w:val="left" w:pos="720"/>
          <w:tab w:val="left" w:pos="1440"/>
          <w:tab w:val="left" w:pos="5040"/>
        </w:tabs>
        <w:rPr>
          <w:rFonts w:ascii="Arial Narrow" w:hAnsi="Arial Narrow"/>
        </w:rPr>
      </w:pPr>
    </w:p>
    <w:p w:rsidR="00194904" w:rsidRDefault="00194904" w:rsidP="00194904">
      <w:pPr>
        <w:pStyle w:val="NoSpacing"/>
        <w:tabs>
          <w:tab w:val="left" w:pos="720"/>
          <w:tab w:val="left" w:pos="1440"/>
          <w:tab w:val="left" w:pos="5040"/>
        </w:tabs>
        <w:rPr>
          <w:rFonts w:ascii="Arial Narrow" w:hAnsi="Arial Narrow"/>
        </w:rPr>
      </w:pPr>
    </w:p>
    <w:p w:rsidR="00194904" w:rsidRDefault="00194904" w:rsidP="00194904">
      <w:pPr>
        <w:pStyle w:val="NoSpacing"/>
        <w:tabs>
          <w:tab w:val="left" w:pos="720"/>
          <w:tab w:val="left" w:pos="1440"/>
          <w:tab w:val="left" w:pos="5040"/>
        </w:tabs>
        <w:rPr>
          <w:rFonts w:ascii="Arial Narrow" w:hAnsi="Arial Narrow"/>
        </w:rPr>
      </w:pPr>
    </w:p>
    <w:p w:rsidR="00194904" w:rsidRDefault="00194904" w:rsidP="00194904">
      <w:pPr>
        <w:pStyle w:val="NoSpacing"/>
        <w:tabs>
          <w:tab w:val="left" w:pos="720"/>
          <w:tab w:val="left" w:pos="1440"/>
          <w:tab w:val="left" w:pos="5040"/>
        </w:tabs>
        <w:rPr>
          <w:rFonts w:ascii="Arial Narrow" w:hAnsi="Arial Narrow"/>
        </w:rPr>
      </w:pPr>
    </w:p>
    <w:p w:rsidR="00194904" w:rsidRDefault="00194904" w:rsidP="00194904">
      <w:pPr>
        <w:pStyle w:val="NoSpacing"/>
        <w:tabs>
          <w:tab w:val="left" w:pos="720"/>
          <w:tab w:val="left" w:pos="1440"/>
          <w:tab w:val="left" w:pos="5040"/>
        </w:tabs>
        <w:rPr>
          <w:rFonts w:ascii="Arial Narrow" w:hAnsi="Arial Narrow"/>
        </w:rPr>
      </w:pPr>
    </w:p>
    <w:p w:rsidR="00194904" w:rsidRDefault="00194904" w:rsidP="00194904">
      <w:pPr>
        <w:pStyle w:val="NoSpacing"/>
        <w:tabs>
          <w:tab w:val="left" w:pos="720"/>
          <w:tab w:val="left" w:pos="1440"/>
          <w:tab w:val="left" w:pos="5040"/>
        </w:tabs>
        <w:rPr>
          <w:rFonts w:ascii="Arial Narrow" w:hAnsi="Arial Narrow"/>
        </w:rPr>
      </w:pPr>
    </w:p>
    <w:p w:rsidR="00194904" w:rsidRDefault="00194904" w:rsidP="00194904">
      <w:pPr>
        <w:pStyle w:val="NoSpacing"/>
        <w:tabs>
          <w:tab w:val="left" w:pos="720"/>
          <w:tab w:val="left" w:pos="1440"/>
          <w:tab w:val="left" w:pos="5040"/>
        </w:tabs>
        <w:rPr>
          <w:rFonts w:ascii="Arial Narrow" w:hAnsi="Arial Narrow"/>
        </w:rPr>
      </w:pPr>
    </w:p>
    <w:p w:rsidR="00194904" w:rsidRDefault="00194904" w:rsidP="00194904">
      <w:pPr>
        <w:pStyle w:val="NoSpacing"/>
        <w:tabs>
          <w:tab w:val="left" w:pos="720"/>
          <w:tab w:val="left" w:pos="1440"/>
          <w:tab w:val="left" w:pos="5040"/>
        </w:tabs>
        <w:rPr>
          <w:rFonts w:ascii="Arial Narrow" w:hAnsi="Arial Narrow"/>
        </w:rPr>
      </w:pPr>
    </w:p>
    <w:p w:rsidR="00194904" w:rsidRDefault="00194904" w:rsidP="00194904">
      <w:pPr>
        <w:pStyle w:val="NoSpacing"/>
        <w:tabs>
          <w:tab w:val="left" w:pos="720"/>
          <w:tab w:val="left" w:pos="1440"/>
          <w:tab w:val="left" w:pos="5040"/>
        </w:tabs>
        <w:rPr>
          <w:rFonts w:ascii="Arial Narrow" w:hAnsi="Arial Narrow"/>
        </w:rPr>
      </w:pPr>
    </w:p>
    <w:p w:rsidR="00194904" w:rsidRDefault="00194904" w:rsidP="00194904">
      <w:pPr>
        <w:pStyle w:val="NoSpacing"/>
        <w:tabs>
          <w:tab w:val="left" w:pos="720"/>
          <w:tab w:val="left" w:pos="1440"/>
          <w:tab w:val="left" w:pos="5040"/>
        </w:tabs>
        <w:rPr>
          <w:rFonts w:ascii="Arial Narrow" w:hAnsi="Arial Narrow"/>
        </w:rPr>
      </w:pPr>
    </w:p>
    <w:p w:rsidR="00194904" w:rsidRDefault="00194904" w:rsidP="00194904">
      <w:pPr>
        <w:pStyle w:val="NoSpacing"/>
        <w:tabs>
          <w:tab w:val="left" w:pos="720"/>
          <w:tab w:val="left" w:pos="1440"/>
          <w:tab w:val="left" w:pos="5040"/>
        </w:tabs>
        <w:rPr>
          <w:rFonts w:ascii="Arial Narrow" w:hAnsi="Arial Narrow"/>
        </w:rPr>
      </w:pPr>
    </w:p>
    <w:p w:rsidR="00194904" w:rsidRDefault="00194904" w:rsidP="00194904">
      <w:pPr>
        <w:pStyle w:val="NoSpacing"/>
        <w:tabs>
          <w:tab w:val="left" w:pos="720"/>
          <w:tab w:val="left" w:pos="1440"/>
          <w:tab w:val="left" w:pos="5040"/>
        </w:tabs>
        <w:rPr>
          <w:rFonts w:ascii="Arial Narrow" w:hAnsi="Arial Narrow"/>
        </w:rPr>
      </w:pPr>
    </w:p>
    <w:p w:rsidR="00194904" w:rsidRDefault="00194904" w:rsidP="00194904">
      <w:pPr>
        <w:pStyle w:val="NoSpacing"/>
        <w:tabs>
          <w:tab w:val="left" w:pos="720"/>
          <w:tab w:val="left" w:pos="1440"/>
          <w:tab w:val="left" w:pos="5040"/>
        </w:tabs>
        <w:rPr>
          <w:rFonts w:ascii="Arial Narrow" w:hAnsi="Arial Narrow"/>
        </w:rPr>
      </w:pPr>
    </w:p>
    <w:p w:rsidR="00194904" w:rsidRDefault="00194904" w:rsidP="00194904">
      <w:pPr>
        <w:pStyle w:val="NoSpacing"/>
        <w:tabs>
          <w:tab w:val="left" w:pos="720"/>
          <w:tab w:val="left" w:pos="1440"/>
          <w:tab w:val="left" w:pos="5040"/>
        </w:tabs>
        <w:rPr>
          <w:rFonts w:ascii="Arial Narrow" w:hAnsi="Arial Narrow"/>
        </w:rPr>
      </w:pPr>
    </w:p>
    <w:p w:rsidR="00194904" w:rsidRDefault="00194904" w:rsidP="00194904">
      <w:pPr>
        <w:pStyle w:val="NoSpacing"/>
        <w:tabs>
          <w:tab w:val="left" w:pos="720"/>
          <w:tab w:val="left" w:pos="1440"/>
          <w:tab w:val="left" w:pos="5040"/>
        </w:tabs>
        <w:rPr>
          <w:rFonts w:ascii="Arial Narrow" w:hAnsi="Arial Narrow"/>
        </w:rPr>
      </w:pPr>
    </w:p>
    <w:p w:rsidR="00194904" w:rsidRDefault="00194904" w:rsidP="00194904">
      <w:pPr>
        <w:pStyle w:val="NoSpacing"/>
        <w:tabs>
          <w:tab w:val="left" w:pos="720"/>
          <w:tab w:val="left" w:pos="1440"/>
          <w:tab w:val="left" w:pos="5040"/>
        </w:tabs>
        <w:rPr>
          <w:rFonts w:ascii="Arial Narrow" w:hAnsi="Arial Narrow"/>
        </w:rPr>
      </w:pPr>
    </w:p>
    <w:p w:rsidR="00194904" w:rsidRDefault="00194904" w:rsidP="00194904">
      <w:pPr>
        <w:pStyle w:val="NoSpacing"/>
        <w:tabs>
          <w:tab w:val="left" w:pos="720"/>
          <w:tab w:val="left" w:pos="1440"/>
          <w:tab w:val="left" w:pos="5040"/>
        </w:tabs>
        <w:rPr>
          <w:rFonts w:ascii="Arial Narrow" w:hAnsi="Arial Narrow"/>
        </w:rPr>
      </w:pPr>
    </w:p>
    <w:p w:rsidR="00194904" w:rsidRDefault="00194904" w:rsidP="00194904">
      <w:pPr>
        <w:pStyle w:val="NoSpacing"/>
        <w:tabs>
          <w:tab w:val="left" w:pos="720"/>
          <w:tab w:val="left" w:pos="1440"/>
          <w:tab w:val="left" w:pos="5040"/>
        </w:tabs>
        <w:rPr>
          <w:rFonts w:ascii="Arial Narrow" w:hAnsi="Arial Narrow"/>
        </w:rPr>
      </w:pPr>
    </w:p>
    <w:p w:rsidR="00194904" w:rsidRDefault="00194904" w:rsidP="00194904">
      <w:pPr>
        <w:pStyle w:val="NoSpacing"/>
        <w:tabs>
          <w:tab w:val="left" w:pos="720"/>
          <w:tab w:val="left" w:pos="1440"/>
          <w:tab w:val="left" w:pos="5040"/>
        </w:tabs>
        <w:rPr>
          <w:rFonts w:ascii="Arial Narrow" w:hAnsi="Arial Narrow"/>
        </w:rPr>
      </w:pPr>
    </w:p>
    <w:p w:rsidR="00194904" w:rsidRDefault="00194904" w:rsidP="00194904">
      <w:pPr>
        <w:pStyle w:val="NoSpacing"/>
        <w:tabs>
          <w:tab w:val="left" w:pos="720"/>
          <w:tab w:val="left" w:pos="1440"/>
          <w:tab w:val="left" w:pos="5040"/>
        </w:tabs>
        <w:rPr>
          <w:rFonts w:ascii="Arial Narrow" w:hAnsi="Arial Narrow"/>
        </w:rPr>
      </w:pPr>
    </w:p>
    <w:p w:rsidR="00194904" w:rsidRDefault="00194904" w:rsidP="00194904">
      <w:pPr>
        <w:pStyle w:val="NoSpacing"/>
        <w:tabs>
          <w:tab w:val="left" w:pos="720"/>
          <w:tab w:val="left" w:pos="1440"/>
          <w:tab w:val="left" w:pos="5040"/>
        </w:tabs>
        <w:rPr>
          <w:rFonts w:ascii="Arial Narrow" w:hAnsi="Arial Narrow"/>
        </w:rPr>
      </w:pPr>
    </w:p>
    <w:p w:rsidR="00194904" w:rsidRDefault="00194904" w:rsidP="00194904">
      <w:pPr>
        <w:pStyle w:val="NoSpacing"/>
        <w:tabs>
          <w:tab w:val="left" w:pos="720"/>
          <w:tab w:val="left" w:pos="1440"/>
          <w:tab w:val="left" w:pos="5040"/>
        </w:tabs>
        <w:rPr>
          <w:rFonts w:ascii="Arial Narrow" w:hAnsi="Arial Narrow"/>
        </w:rPr>
      </w:pPr>
    </w:p>
    <w:p w:rsidR="00194904" w:rsidRDefault="00194904" w:rsidP="00194904">
      <w:pPr>
        <w:pStyle w:val="NoSpacing"/>
        <w:tabs>
          <w:tab w:val="left" w:pos="720"/>
          <w:tab w:val="left" w:pos="1440"/>
          <w:tab w:val="left" w:pos="5040"/>
        </w:tabs>
        <w:rPr>
          <w:rFonts w:ascii="Arial Narrow" w:hAnsi="Arial Narrow"/>
        </w:rPr>
      </w:pPr>
    </w:p>
    <w:p w:rsidR="00194904" w:rsidRDefault="00194904" w:rsidP="00194904">
      <w:pPr>
        <w:pStyle w:val="NoSpacing"/>
        <w:tabs>
          <w:tab w:val="left" w:pos="720"/>
          <w:tab w:val="left" w:pos="1440"/>
          <w:tab w:val="left" w:pos="5040"/>
        </w:tabs>
        <w:rPr>
          <w:rFonts w:ascii="Arial Narrow" w:hAnsi="Arial Narrow"/>
        </w:rPr>
      </w:pPr>
    </w:p>
    <w:p w:rsidR="00194904" w:rsidRDefault="00194904" w:rsidP="00194904">
      <w:pPr>
        <w:pStyle w:val="NoSpacing"/>
        <w:tabs>
          <w:tab w:val="left" w:pos="720"/>
          <w:tab w:val="left" w:pos="1440"/>
          <w:tab w:val="left" w:pos="5040"/>
        </w:tabs>
        <w:rPr>
          <w:rFonts w:ascii="Arial Narrow" w:hAnsi="Arial Narrow"/>
        </w:rPr>
      </w:pPr>
    </w:p>
    <w:p w:rsidR="00194904" w:rsidRDefault="00194904" w:rsidP="00194904">
      <w:pPr>
        <w:pStyle w:val="NoSpacing"/>
        <w:tabs>
          <w:tab w:val="left" w:pos="720"/>
          <w:tab w:val="left" w:pos="1440"/>
          <w:tab w:val="left" w:pos="5040"/>
        </w:tabs>
        <w:rPr>
          <w:rFonts w:ascii="Arial Narrow" w:hAnsi="Arial Narrow"/>
        </w:rPr>
      </w:pPr>
    </w:p>
    <w:p w:rsidR="00194904" w:rsidRDefault="00194904" w:rsidP="00194904">
      <w:pPr>
        <w:pStyle w:val="NoSpacing"/>
        <w:tabs>
          <w:tab w:val="left" w:pos="720"/>
          <w:tab w:val="left" w:pos="1440"/>
          <w:tab w:val="left" w:pos="5040"/>
        </w:tabs>
        <w:rPr>
          <w:rFonts w:ascii="Arial Narrow" w:hAnsi="Arial Narrow"/>
        </w:rPr>
      </w:pPr>
    </w:p>
    <w:p w:rsidR="00194904" w:rsidRDefault="00194904" w:rsidP="00194904">
      <w:pPr>
        <w:pStyle w:val="NoSpacing"/>
        <w:tabs>
          <w:tab w:val="left" w:pos="720"/>
          <w:tab w:val="left" w:pos="1440"/>
          <w:tab w:val="left" w:pos="5040"/>
        </w:tabs>
        <w:rPr>
          <w:rFonts w:ascii="Arial Narrow" w:hAnsi="Arial Narrow"/>
        </w:rPr>
      </w:pPr>
    </w:p>
    <w:p w:rsidR="00194904" w:rsidRDefault="00194904" w:rsidP="00194904">
      <w:pPr>
        <w:pStyle w:val="NoSpacing"/>
        <w:tabs>
          <w:tab w:val="left" w:pos="720"/>
          <w:tab w:val="left" w:pos="1440"/>
          <w:tab w:val="left" w:pos="5040"/>
        </w:tabs>
        <w:rPr>
          <w:rFonts w:ascii="Arial Narrow" w:hAnsi="Arial Narrow"/>
        </w:rPr>
      </w:pPr>
    </w:p>
    <w:p w:rsidR="00194904" w:rsidRDefault="00194904" w:rsidP="00194904">
      <w:pPr>
        <w:pStyle w:val="NoSpacing"/>
        <w:tabs>
          <w:tab w:val="left" w:pos="720"/>
          <w:tab w:val="left" w:pos="1440"/>
          <w:tab w:val="left" w:pos="5040"/>
        </w:tabs>
        <w:rPr>
          <w:rFonts w:ascii="Arial Narrow" w:hAnsi="Arial Narrow"/>
        </w:rPr>
      </w:pPr>
    </w:p>
    <w:p w:rsidR="00194904" w:rsidRDefault="00194904" w:rsidP="00194904">
      <w:pPr>
        <w:pStyle w:val="NoSpacing"/>
        <w:tabs>
          <w:tab w:val="left" w:pos="720"/>
          <w:tab w:val="left" w:pos="1440"/>
          <w:tab w:val="left" w:pos="5040"/>
        </w:tabs>
        <w:rPr>
          <w:rFonts w:ascii="Arial Narrow" w:hAnsi="Arial Narrow"/>
        </w:rPr>
      </w:pPr>
    </w:p>
    <w:p w:rsidR="00194904" w:rsidRDefault="00194904" w:rsidP="00194904">
      <w:pPr>
        <w:pStyle w:val="NoSpacing"/>
        <w:tabs>
          <w:tab w:val="left" w:pos="720"/>
          <w:tab w:val="left" w:pos="1440"/>
          <w:tab w:val="left" w:pos="5040"/>
        </w:tabs>
        <w:rPr>
          <w:rFonts w:ascii="Arial Narrow" w:hAnsi="Arial Narrow"/>
        </w:rPr>
      </w:pPr>
    </w:p>
    <w:p w:rsidR="00B419CD" w:rsidRDefault="00B419CD" w:rsidP="00B419CD">
      <w:pPr>
        <w:pStyle w:val="NoSpacing"/>
        <w:tabs>
          <w:tab w:val="left" w:pos="720"/>
          <w:tab w:val="left" w:pos="1440"/>
          <w:tab w:val="left" w:pos="5040"/>
        </w:tabs>
        <w:rPr>
          <w:rFonts w:ascii="Arial Narrow" w:hAnsi="Arial Narrow"/>
        </w:rPr>
      </w:pPr>
    </w:p>
    <w:p w:rsidR="00B419CD" w:rsidRPr="00B419CD" w:rsidRDefault="00B419CD" w:rsidP="00B419CD">
      <w:pPr>
        <w:pStyle w:val="NoSpacing"/>
        <w:tabs>
          <w:tab w:val="left" w:pos="720"/>
          <w:tab w:val="left" w:pos="1440"/>
          <w:tab w:val="left" w:pos="5040"/>
        </w:tabs>
        <w:jc w:val="center"/>
        <w:rPr>
          <w:rFonts w:ascii="Arial Narrow" w:hAnsi="Arial Narrow"/>
          <w:b/>
          <w:bCs/>
          <w:u w:val="single"/>
        </w:rPr>
      </w:pPr>
      <w:r w:rsidRPr="00C25868">
        <w:rPr>
          <w:rFonts w:ascii="Arial Narrow" w:hAnsi="Arial Narrow"/>
          <w:b/>
          <w:bCs/>
          <w:u w:val="single"/>
        </w:rPr>
        <w:lastRenderedPageBreak/>
        <w:t>Run “</w:t>
      </w:r>
      <w:r>
        <w:rPr>
          <w:rFonts w:ascii="Arial Narrow" w:hAnsi="Arial Narrow"/>
          <w:b/>
          <w:bCs/>
          <w:u w:val="single"/>
        </w:rPr>
        <w:t>Reported Discrepancies”</w:t>
      </w:r>
      <w:r w:rsidRPr="00C25868">
        <w:rPr>
          <w:rFonts w:ascii="Arial Narrow" w:hAnsi="Arial Narrow"/>
          <w:b/>
          <w:bCs/>
          <w:u w:val="single"/>
        </w:rPr>
        <w:t xml:space="preserve"> Report</w:t>
      </w:r>
    </w:p>
    <w:p w:rsidR="00802DB0" w:rsidRPr="00C25868" w:rsidRDefault="00802DB0" w:rsidP="00802DB0">
      <w:pPr>
        <w:pStyle w:val="NoSpacing"/>
        <w:tabs>
          <w:tab w:val="left" w:pos="720"/>
          <w:tab w:val="left" w:pos="1440"/>
          <w:tab w:val="left" w:pos="5040"/>
        </w:tabs>
        <w:rPr>
          <w:rFonts w:ascii="Arial Narrow" w:hAnsi="Arial Narrow"/>
        </w:rPr>
      </w:pPr>
    </w:p>
    <w:p w:rsidR="00802DB0" w:rsidRPr="00C25868" w:rsidRDefault="00802DB0" w:rsidP="00802DB0">
      <w:pPr>
        <w:pStyle w:val="NoSpacing"/>
        <w:tabs>
          <w:tab w:val="left" w:pos="720"/>
          <w:tab w:val="left" w:pos="1440"/>
          <w:tab w:val="left" w:pos="5040"/>
        </w:tabs>
        <w:rPr>
          <w:rFonts w:ascii="Arial Narrow" w:hAnsi="Arial Narrow"/>
          <w:b/>
          <w:bCs/>
          <w:u w:val="single"/>
        </w:rPr>
      </w:pPr>
      <w:r w:rsidRPr="00C25868">
        <w:rPr>
          <w:rFonts w:ascii="Arial Narrow" w:hAnsi="Arial Narrow"/>
          <w:b/>
          <w:bCs/>
          <w:u w:val="single"/>
        </w:rPr>
        <w:t xml:space="preserve">Step One  </w:t>
      </w:r>
    </w:p>
    <w:p w:rsidR="00802DB0" w:rsidRPr="00C25868" w:rsidRDefault="00802DB0" w:rsidP="00802DB0">
      <w:pPr>
        <w:pStyle w:val="NoSpacing"/>
        <w:tabs>
          <w:tab w:val="left" w:pos="720"/>
          <w:tab w:val="left" w:pos="1440"/>
          <w:tab w:val="left" w:pos="5040"/>
        </w:tabs>
        <w:rPr>
          <w:rFonts w:ascii="Arial Narrow" w:hAnsi="Arial Narrow"/>
        </w:rPr>
      </w:pPr>
      <w:r w:rsidRPr="00C25868">
        <w:rPr>
          <w:rFonts w:ascii="Arial Narrow" w:hAnsi="Arial Narrow"/>
        </w:rPr>
        <w:t>From the Navigation Menu select reporting &gt; full list</w:t>
      </w:r>
    </w:p>
    <w:p w:rsidR="00802DB0" w:rsidRPr="00C25868" w:rsidRDefault="00802DB0" w:rsidP="00802DB0">
      <w:pPr>
        <w:pStyle w:val="NoSpacing"/>
        <w:tabs>
          <w:tab w:val="left" w:pos="720"/>
          <w:tab w:val="left" w:pos="1440"/>
          <w:tab w:val="left" w:pos="5040"/>
        </w:tabs>
        <w:rPr>
          <w:rFonts w:ascii="Arial Narrow" w:hAnsi="Arial Narrow"/>
        </w:rPr>
      </w:pPr>
      <w:r w:rsidRPr="00C25868">
        <w:rPr>
          <w:rFonts w:ascii="Arial Narrow" w:hAnsi="Arial Narrow"/>
          <w:noProof/>
        </w:rPr>
        <w:drawing>
          <wp:inline distT="0" distB="0" distL="0" distR="0" wp14:anchorId="6F07AD43" wp14:editId="148ECE31">
            <wp:extent cx="1428115" cy="2847975"/>
            <wp:effectExtent l="0" t="0" r="63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28572" cy="2848886"/>
                    </a:xfrm>
                    <a:prstGeom prst="rect">
                      <a:avLst/>
                    </a:prstGeom>
                  </pic:spPr>
                </pic:pic>
              </a:graphicData>
            </a:graphic>
          </wp:inline>
        </w:drawing>
      </w:r>
    </w:p>
    <w:p w:rsidR="00802DB0" w:rsidRPr="00C25868" w:rsidRDefault="00802DB0" w:rsidP="00802DB0">
      <w:pPr>
        <w:pStyle w:val="NoSpacing"/>
        <w:tabs>
          <w:tab w:val="left" w:pos="720"/>
          <w:tab w:val="left" w:pos="1440"/>
          <w:tab w:val="left" w:pos="5040"/>
        </w:tabs>
        <w:rPr>
          <w:rFonts w:ascii="Arial Narrow" w:hAnsi="Arial Narrow"/>
        </w:rPr>
      </w:pPr>
    </w:p>
    <w:p w:rsidR="00802DB0" w:rsidRPr="00C25868" w:rsidRDefault="00802DB0" w:rsidP="00802DB0">
      <w:pPr>
        <w:pStyle w:val="NoSpacing"/>
        <w:tabs>
          <w:tab w:val="left" w:pos="720"/>
          <w:tab w:val="left" w:pos="1440"/>
          <w:tab w:val="left" w:pos="5040"/>
        </w:tabs>
        <w:rPr>
          <w:rFonts w:ascii="Arial Narrow" w:hAnsi="Arial Narrow"/>
          <w:b/>
          <w:bCs/>
          <w:u w:val="single"/>
        </w:rPr>
      </w:pPr>
      <w:r w:rsidRPr="00C25868">
        <w:rPr>
          <w:rFonts w:ascii="Arial Narrow" w:hAnsi="Arial Narrow"/>
          <w:b/>
          <w:bCs/>
          <w:u w:val="single"/>
        </w:rPr>
        <w:t>Step Two</w:t>
      </w:r>
    </w:p>
    <w:p w:rsidR="00802DB0" w:rsidRPr="00C25868" w:rsidRDefault="00802DB0" w:rsidP="00802DB0">
      <w:pPr>
        <w:pStyle w:val="NoSpacing"/>
        <w:tabs>
          <w:tab w:val="left" w:pos="720"/>
          <w:tab w:val="left" w:pos="1440"/>
          <w:tab w:val="left" w:pos="5040"/>
        </w:tabs>
        <w:rPr>
          <w:rFonts w:ascii="Arial Narrow" w:hAnsi="Arial Narrow"/>
        </w:rPr>
      </w:pPr>
      <w:r w:rsidRPr="00C25868">
        <w:rPr>
          <w:rFonts w:ascii="Arial Narrow" w:hAnsi="Arial Narrow"/>
        </w:rPr>
        <w:t xml:space="preserve">Select reporting category &gt; Contracts </w:t>
      </w:r>
    </w:p>
    <w:p w:rsidR="00802DB0" w:rsidRPr="00C25868" w:rsidRDefault="00802DB0" w:rsidP="00802DB0">
      <w:pPr>
        <w:pStyle w:val="NoSpacing"/>
        <w:tabs>
          <w:tab w:val="left" w:pos="720"/>
          <w:tab w:val="left" w:pos="1440"/>
          <w:tab w:val="left" w:pos="5040"/>
        </w:tabs>
        <w:rPr>
          <w:rFonts w:ascii="Arial Narrow" w:hAnsi="Arial Narrow"/>
        </w:rPr>
      </w:pPr>
      <w:r w:rsidRPr="00C25868">
        <w:rPr>
          <w:rFonts w:ascii="Arial Narrow" w:hAnsi="Arial Narrow"/>
          <w:noProof/>
        </w:rPr>
        <w:drawing>
          <wp:inline distT="0" distB="0" distL="0" distR="0" wp14:anchorId="2A41034A" wp14:editId="40B22050">
            <wp:extent cx="5943600" cy="10877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087755"/>
                    </a:xfrm>
                    <a:prstGeom prst="rect">
                      <a:avLst/>
                    </a:prstGeom>
                  </pic:spPr>
                </pic:pic>
              </a:graphicData>
            </a:graphic>
          </wp:inline>
        </w:drawing>
      </w:r>
    </w:p>
    <w:p w:rsidR="00B419CD" w:rsidRDefault="00B419CD" w:rsidP="00802DB0">
      <w:pPr>
        <w:pStyle w:val="NoSpacing"/>
        <w:tabs>
          <w:tab w:val="left" w:pos="720"/>
          <w:tab w:val="left" w:pos="1440"/>
          <w:tab w:val="left" w:pos="5040"/>
        </w:tabs>
        <w:rPr>
          <w:rFonts w:ascii="Arial Narrow" w:hAnsi="Arial Narrow"/>
          <w:b/>
          <w:bCs/>
          <w:u w:val="single"/>
        </w:rPr>
      </w:pPr>
    </w:p>
    <w:p w:rsidR="00B419CD" w:rsidRDefault="00B419CD" w:rsidP="00802DB0">
      <w:pPr>
        <w:pStyle w:val="NoSpacing"/>
        <w:tabs>
          <w:tab w:val="left" w:pos="720"/>
          <w:tab w:val="left" w:pos="1440"/>
          <w:tab w:val="left" w:pos="5040"/>
        </w:tabs>
        <w:rPr>
          <w:rFonts w:ascii="Arial Narrow" w:hAnsi="Arial Narrow"/>
          <w:b/>
          <w:bCs/>
          <w:u w:val="single"/>
        </w:rPr>
      </w:pPr>
    </w:p>
    <w:p w:rsidR="00802DB0" w:rsidRPr="00C25868" w:rsidRDefault="00802DB0" w:rsidP="00802DB0">
      <w:pPr>
        <w:pStyle w:val="NoSpacing"/>
        <w:tabs>
          <w:tab w:val="left" w:pos="720"/>
          <w:tab w:val="left" w:pos="1440"/>
          <w:tab w:val="left" w:pos="5040"/>
        </w:tabs>
        <w:rPr>
          <w:rFonts w:ascii="Arial Narrow" w:hAnsi="Arial Narrow"/>
          <w:b/>
          <w:bCs/>
          <w:u w:val="single"/>
        </w:rPr>
      </w:pPr>
      <w:r w:rsidRPr="00C25868">
        <w:rPr>
          <w:rFonts w:ascii="Arial Narrow" w:hAnsi="Arial Narrow"/>
          <w:b/>
          <w:bCs/>
          <w:u w:val="single"/>
        </w:rPr>
        <w:t>Step Three</w:t>
      </w:r>
    </w:p>
    <w:p w:rsidR="00802DB0" w:rsidRPr="00C25868" w:rsidRDefault="00802DB0" w:rsidP="00802DB0">
      <w:pPr>
        <w:pStyle w:val="NoSpacing"/>
        <w:tabs>
          <w:tab w:val="left" w:pos="720"/>
          <w:tab w:val="left" w:pos="1440"/>
          <w:tab w:val="left" w:pos="5040"/>
        </w:tabs>
        <w:rPr>
          <w:rFonts w:ascii="Arial Narrow" w:hAnsi="Arial Narrow"/>
        </w:rPr>
      </w:pPr>
      <w:r w:rsidRPr="00C25868">
        <w:rPr>
          <w:rFonts w:ascii="Arial Narrow" w:hAnsi="Arial Narrow"/>
        </w:rPr>
        <w:t xml:space="preserve">Select the report titled “Reported Discrepancies”. By clicking on “Add to favorites” will allow for this report to be added to your favorite report list on the dashboard. </w:t>
      </w:r>
    </w:p>
    <w:p w:rsidR="00802DB0" w:rsidRPr="00C25868" w:rsidRDefault="00802DB0" w:rsidP="00802DB0">
      <w:pPr>
        <w:pStyle w:val="NoSpacing"/>
        <w:tabs>
          <w:tab w:val="left" w:pos="720"/>
          <w:tab w:val="left" w:pos="1440"/>
          <w:tab w:val="left" w:pos="5040"/>
        </w:tabs>
        <w:rPr>
          <w:rFonts w:ascii="Arial Narrow" w:hAnsi="Arial Narrow"/>
        </w:rPr>
      </w:pPr>
    </w:p>
    <w:p w:rsidR="00802DB0" w:rsidRPr="00C25868" w:rsidRDefault="00802DB0" w:rsidP="00802DB0">
      <w:pPr>
        <w:pStyle w:val="NoSpacing"/>
        <w:tabs>
          <w:tab w:val="left" w:pos="720"/>
          <w:tab w:val="left" w:pos="1440"/>
          <w:tab w:val="left" w:pos="5040"/>
        </w:tabs>
        <w:rPr>
          <w:rFonts w:ascii="Arial Narrow" w:hAnsi="Arial Narrow"/>
        </w:rPr>
      </w:pPr>
      <w:r w:rsidRPr="00C25868">
        <w:rPr>
          <w:rFonts w:ascii="Arial Narrow" w:hAnsi="Arial Narrow"/>
          <w:noProof/>
        </w:rPr>
        <w:drawing>
          <wp:inline distT="0" distB="0" distL="0" distR="0" wp14:anchorId="0AC027B6" wp14:editId="4B60A742">
            <wp:extent cx="5943600" cy="457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57200"/>
                    </a:xfrm>
                    <a:prstGeom prst="rect">
                      <a:avLst/>
                    </a:prstGeom>
                  </pic:spPr>
                </pic:pic>
              </a:graphicData>
            </a:graphic>
          </wp:inline>
        </w:drawing>
      </w:r>
    </w:p>
    <w:p w:rsidR="00802DB0" w:rsidRPr="00C25868" w:rsidRDefault="00802DB0" w:rsidP="00802DB0">
      <w:pPr>
        <w:pStyle w:val="NoSpacing"/>
        <w:tabs>
          <w:tab w:val="left" w:pos="720"/>
          <w:tab w:val="left" w:pos="1440"/>
          <w:tab w:val="left" w:pos="5040"/>
        </w:tabs>
        <w:rPr>
          <w:rFonts w:ascii="Arial Narrow" w:hAnsi="Arial Narrow"/>
        </w:rPr>
      </w:pPr>
    </w:p>
    <w:p w:rsidR="00802DB0" w:rsidRPr="00C25868" w:rsidRDefault="00802DB0" w:rsidP="00802DB0">
      <w:pPr>
        <w:pStyle w:val="NoSpacing"/>
        <w:tabs>
          <w:tab w:val="left" w:pos="720"/>
          <w:tab w:val="left" w:pos="1440"/>
          <w:tab w:val="left" w:pos="5040"/>
        </w:tabs>
        <w:rPr>
          <w:rFonts w:ascii="Arial Narrow" w:hAnsi="Arial Narrow"/>
          <w:b/>
          <w:bCs/>
          <w:u w:val="single"/>
        </w:rPr>
      </w:pPr>
      <w:r w:rsidRPr="00C25868">
        <w:rPr>
          <w:rFonts w:ascii="Arial Narrow" w:hAnsi="Arial Narrow"/>
          <w:b/>
          <w:bCs/>
          <w:u w:val="single"/>
        </w:rPr>
        <w:t>Step Four</w:t>
      </w:r>
    </w:p>
    <w:p w:rsidR="00802DB0" w:rsidRPr="00C25868" w:rsidRDefault="00802DB0" w:rsidP="00802DB0">
      <w:pPr>
        <w:pStyle w:val="NoSpacing"/>
        <w:tabs>
          <w:tab w:val="left" w:pos="720"/>
          <w:tab w:val="left" w:pos="1440"/>
          <w:tab w:val="left" w:pos="5040"/>
        </w:tabs>
        <w:rPr>
          <w:rFonts w:ascii="Arial Narrow" w:hAnsi="Arial Narrow"/>
        </w:rPr>
      </w:pPr>
      <w:r w:rsidRPr="00C25868">
        <w:rPr>
          <w:rFonts w:ascii="Arial Narrow" w:hAnsi="Arial Narrow"/>
        </w:rPr>
        <w:t xml:space="preserve">Enter in the date range of the Audit Period you seek to review. The status will default to </w:t>
      </w:r>
      <w:proofErr w:type="gramStart"/>
      <w:r w:rsidRPr="00C25868">
        <w:rPr>
          <w:rFonts w:ascii="Arial Narrow" w:hAnsi="Arial Narrow"/>
        </w:rPr>
        <w:t>Open,</w:t>
      </w:r>
      <w:proofErr w:type="gramEnd"/>
      <w:r w:rsidRPr="00C25868">
        <w:rPr>
          <w:rFonts w:ascii="Arial Narrow" w:hAnsi="Arial Narrow"/>
        </w:rPr>
        <w:t xml:space="preserve"> however you can also review resolved discrepancies by making that selection&gt; View Report. The results of the report will populate where you can export to Excel, PDF, Word etc. </w:t>
      </w:r>
    </w:p>
    <w:p w:rsidR="00802DB0" w:rsidRPr="00C25868" w:rsidRDefault="00C25868" w:rsidP="00802DB0">
      <w:pPr>
        <w:pStyle w:val="NoSpacing"/>
        <w:tabs>
          <w:tab w:val="left" w:pos="720"/>
          <w:tab w:val="left" w:pos="1440"/>
          <w:tab w:val="left" w:pos="5040"/>
        </w:tabs>
        <w:rPr>
          <w:rFonts w:ascii="Arial Narrow" w:hAnsi="Arial Narrow"/>
        </w:rPr>
      </w:pPr>
      <w:r w:rsidRPr="00C25868">
        <w:rPr>
          <w:rFonts w:ascii="Arial Narrow" w:hAnsi="Arial Narrow"/>
          <w:noProof/>
        </w:rPr>
        <w:lastRenderedPageBreak/>
        <w:drawing>
          <wp:inline distT="0" distB="0" distL="0" distR="0" wp14:anchorId="2438128B" wp14:editId="73720ADB">
            <wp:extent cx="5943600" cy="123253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232535"/>
                    </a:xfrm>
                    <a:prstGeom prst="rect">
                      <a:avLst/>
                    </a:prstGeom>
                  </pic:spPr>
                </pic:pic>
              </a:graphicData>
            </a:graphic>
          </wp:inline>
        </w:drawing>
      </w:r>
    </w:p>
    <w:p w:rsidR="00802DB0" w:rsidRPr="00C25868" w:rsidRDefault="00802DB0" w:rsidP="00802DB0">
      <w:pPr>
        <w:pStyle w:val="NoSpacing"/>
        <w:tabs>
          <w:tab w:val="left" w:pos="720"/>
          <w:tab w:val="left" w:pos="1440"/>
          <w:tab w:val="left" w:pos="5040"/>
        </w:tabs>
        <w:rPr>
          <w:rFonts w:ascii="Arial Narrow" w:hAnsi="Arial Narrow"/>
        </w:rPr>
      </w:pPr>
    </w:p>
    <w:p w:rsidR="00802DB0" w:rsidRPr="00C25868" w:rsidRDefault="00802DB0" w:rsidP="00802DB0">
      <w:pPr>
        <w:pStyle w:val="NoSpacing"/>
        <w:tabs>
          <w:tab w:val="left" w:pos="720"/>
          <w:tab w:val="left" w:pos="1440"/>
          <w:tab w:val="left" w:pos="5040"/>
        </w:tabs>
        <w:rPr>
          <w:rFonts w:ascii="Arial Narrow" w:hAnsi="Arial Narrow"/>
        </w:rPr>
      </w:pPr>
    </w:p>
    <w:p w:rsidR="00C25868" w:rsidRPr="00C25868" w:rsidRDefault="00C25868" w:rsidP="00C25868">
      <w:pPr>
        <w:pStyle w:val="NoSpacing"/>
        <w:tabs>
          <w:tab w:val="left" w:pos="720"/>
          <w:tab w:val="left" w:pos="1440"/>
          <w:tab w:val="left" w:pos="5040"/>
        </w:tabs>
        <w:jc w:val="center"/>
        <w:rPr>
          <w:rFonts w:ascii="Arial Narrow" w:hAnsi="Arial Narrow"/>
          <w:b/>
          <w:bCs/>
          <w:u w:val="single"/>
        </w:rPr>
      </w:pPr>
      <w:r w:rsidRPr="00C25868">
        <w:rPr>
          <w:rFonts w:ascii="Arial Narrow" w:hAnsi="Arial Narrow"/>
          <w:b/>
          <w:bCs/>
          <w:u w:val="single"/>
        </w:rPr>
        <w:t xml:space="preserve">Use the Dashboard &gt; Discrepancies </w:t>
      </w:r>
    </w:p>
    <w:p w:rsidR="00C25868" w:rsidRPr="00C25868" w:rsidRDefault="00C25868" w:rsidP="00C25868">
      <w:pPr>
        <w:pStyle w:val="NoSpacing"/>
        <w:tabs>
          <w:tab w:val="left" w:pos="720"/>
          <w:tab w:val="left" w:pos="1440"/>
          <w:tab w:val="left" w:pos="5040"/>
        </w:tabs>
        <w:rPr>
          <w:rFonts w:ascii="Arial Narrow" w:hAnsi="Arial Narrow"/>
          <w:b/>
          <w:bCs/>
          <w:u w:val="single"/>
        </w:rPr>
      </w:pPr>
      <w:r w:rsidRPr="00C25868">
        <w:rPr>
          <w:rFonts w:ascii="Arial Narrow" w:hAnsi="Arial Narrow"/>
          <w:b/>
          <w:bCs/>
          <w:u w:val="single"/>
        </w:rPr>
        <w:t xml:space="preserve">Step One </w:t>
      </w:r>
    </w:p>
    <w:p w:rsidR="00C25868" w:rsidRPr="00C25868" w:rsidRDefault="00C25868" w:rsidP="00C25868">
      <w:pPr>
        <w:pStyle w:val="NoSpacing"/>
        <w:tabs>
          <w:tab w:val="left" w:pos="720"/>
          <w:tab w:val="left" w:pos="1440"/>
          <w:tab w:val="left" w:pos="5040"/>
        </w:tabs>
        <w:rPr>
          <w:rFonts w:ascii="Arial Narrow" w:hAnsi="Arial Narrow"/>
        </w:rPr>
      </w:pPr>
      <w:r w:rsidRPr="00C25868">
        <w:rPr>
          <w:rFonts w:ascii="Arial Narrow" w:hAnsi="Arial Narrow"/>
        </w:rPr>
        <w:t xml:space="preserve">From the dashboard under the Contract Audits you can select all </w:t>
      </w:r>
      <w:proofErr w:type="gramStart"/>
      <w:r w:rsidRPr="00C25868">
        <w:rPr>
          <w:rFonts w:ascii="Arial Narrow" w:hAnsi="Arial Narrow"/>
        </w:rPr>
        <w:t>Discrepancies, or</w:t>
      </w:r>
      <w:proofErr w:type="gramEnd"/>
      <w:r w:rsidRPr="00C25868">
        <w:rPr>
          <w:rFonts w:ascii="Arial Narrow" w:hAnsi="Arial Narrow"/>
        </w:rPr>
        <w:t xml:space="preserve"> narrow the results to review those who are greater than or less than 90 days simply by clicking on the number. </w:t>
      </w:r>
    </w:p>
    <w:p w:rsidR="00C25868" w:rsidRPr="00C25868" w:rsidRDefault="00C25868" w:rsidP="00C25868">
      <w:pPr>
        <w:pStyle w:val="NoSpacing"/>
        <w:tabs>
          <w:tab w:val="left" w:pos="720"/>
          <w:tab w:val="left" w:pos="1440"/>
          <w:tab w:val="left" w:pos="5040"/>
        </w:tabs>
        <w:rPr>
          <w:rFonts w:ascii="Arial Narrow" w:hAnsi="Arial Narrow"/>
        </w:rPr>
      </w:pPr>
    </w:p>
    <w:p w:rsidR="00C25868" w:rsidRPr="00C25868" w:rsidRDefault="00C25868" w:rsidP="00C25868">
      <w:pPr>
        <w:pStyle w:val="NoSpacing"/>
        <w:tabs>
          <w:tab w:val="left" w:pos="720"/>
          <w:tab w:val="left" w:pos="1440"/>
          <w:tab w:val="left" w:pos="5040"/>
        </w:tabs>
        <w:rPr>
          <w:rFonts w:ascii="Arial Narrow" w:hAnsi="Arial Narrow"/>
        </w:rPr>
      </w:pPr>
      <w:r w:rsidRPr="00C25868">
        <w:rPr>
          <w:rFonts w:ascii="Arial Narrow" w:hAnsi="Arial Narrow"/>
          <w:noProof/>
        </w:rPr>
        <w:drawing>
          <wp:inline distT="0" distB="0" distL="0" distR="0" wp14:anchorId="444E1969" wp14:editId="03319A47">
            <wp:extent cx="5761905" cy="16095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1905" cy="1609524"/>
                    </a:xfrm>
                    <a:prstGeom prst="rect">
                      <a:avLst/>
                    </a:prstGeom>
                  </pic:spPr>
                </pic:pic>
              </a:graphicData>
            </a:graphic>
          </wp:inline>
        </w:drawing>
      </w:r>
    </w:p>
    <w:p w:rsidR="00C25868" w:rsidRPr="00C25868" w:rsidRDefault="00C25868" w:rsidP="00C25868">
      <w:pPr>
        <w:pStyle w:val="NoSpacing"/>
        <w:tabs>
          <w:tab w:val="left" w:pos="720"/>
          <w:tab w:val="left" w:pos="1440"/>
          <w:tab w:val="left" w:pos="5040"/>
        </w:tabs>
        <w:rPr>
          <w:rFonts w:ascii="Arial Narrow" w:hAnsi="Arial Narrow"/>
        </w:rPr>
      </w:pPr>
    </w:p>
    <w:p w:rsidR="00C25868" w:rsidRPr="00C25868" w:rsidRDefault="00C25868" w:rsidP="00C25868">
      <w:pPr>
        <w:pStyle w:val="NoSpacing"/>
        <w:tabs>
          <w:tab w:val="left" w:pos="720"/>
          <w:tab w:val="left" w:pos="1440"/>
          <w:tab w:val="left" w:pos="5040"/>
        </w:tabs>
        <w:rPr>
          <w:rFonts w:ascii="Arial Narrow" w:hAnsi="Arial Narrow"/>
          <w:b/>
          <w:bCs/>
          <w:u w:val="single"/>
        </w:rPr>
      </w:pPr>
      <w:r w:rsidRPr="00C25868">
        <w:rPr>
          <w:rFonts w:ascii="Arial Narrow" w:hAnsi="Arial Narrow"/>
          <w:b/>
          <w:bCs/>
          <w:u w:val="single"/>
        </w:rPr>
        <w:t>Step Two</w:t>
      </w:r>
    </w:p>
    <w:p w:rsidR="00C25868" w:rsidRPr="00C25868" w:rsidRDefault="00C25868" w:rsidP="00C25868">
      <w:pPr>
        <w:pStyle w:val="NoSpacing"/>
        <w:tabs>
          <w:tab w:val="left" w:pos="720"/>
          <w:tab w:val="left" w:pos="1440"/>
          <w:tab w:val="left" w:pos="5040"/>
        </w:tabs>
        <w:rPr>
          <w:rFonts w:ascii="Arial Narrow" w:hAnsi="Arial Narrow"/>
        </w:rPr>
      </w:pPr>
      <w:r w:rsidRPr="00C25868">
        <w:rPr>
          <w:rFonts w:ascii="Arial Narrow" w:hAnsi="Arial Narrow"/>
        </w:rPr>
        <w:t xml:space="preserve">Once you have selected “Discrepancies” from the Dashboard the following page will appear. There is an option to view the discrepancies assigned to you or throughout the system. You can also filter the results based on Reporting Status / Audit period / Prime Name etc. </w:t>
      </w:r>
    </w:p>
    <w:p w:rsidR="00C25868" w:rsidRDefault="00C25868" w:rsidP="00C25868">
      <w:pPr>
        <w:pStyle w:val="NoSpacing"/>
        <w:tabs>
          <w:tab w:val="left" w:pos="720"/>
          <w:tab w:val="left" w:pos="1440"/>
          <w:tab w:val="left" w:pos="5040"/>
        </w:tabs>
        <w:rPr>
          <w:rFonts w:ascii="Arial Narrow" w:hAnsi="Arial Narrow"/>
        </w:rPr>
      </w:pPr>
      <w:r w:rsidRPr="00C25868">
        <w:rPr>
          <w:rFonts w:ascii="Arial Narrow" w:hAnsi="Arial Narrow"/>
          <w:noProof/>
        </w:rPr>
        <w:drawing>
          <wp:inline distT="0" distB="0" distL="0" distR="0" wp14:anchorId="120427BC" wp14:editId="6BD8A804">
            <wp:extent cx="5817235" cy="876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28427" cy="877986"/>
                    </a:xfrm>
                    <a:prstGeom prst="rect">
                      <a:avLst/>
                    </a:prstGeom>
                  </pic:spPr>
                </pic:pic>
              </a:graphicData>
            </a:graphic>
          </wp:inline>
        </w:drawing>
      </w:r>
    </w:p>
    <w:p w:rsidR="00CE5DE0" w:rsidRDefault="00CE5DE0" w:rsidP="00C25868">
      <w:pPr>
        <w:pStyle w:val="NoSpacing"/>
        <w:tabs>
          <w:tab w:val="left" w:pos="720"/>
          <w:tab w:val="left" w:pos="1440"/>
          <w:tab w:val="left" w:pos="5040"/>
        </w:tabs>
        <w:rPr>
          <w:rFonts w:ascii="Arial Narrow" w:hAnsi="Arial Narrow"/>
        </w:rPr>
      </w:pPr>
    </w:p>
    <w:p w:rsidR="00194904" w:rsidRDefault="00194904" w:rsidP="00C25868">
      <w:pPr>
        <w:pStyle w:val="NoSpacing"/>
        <w:tabs>
          <w:tab w:val="left" w:pos="720"/>
          <w:tab w:val="left" w:pos="1440"/>
          <w:tab w:val="left" w:pos="5040"/>
        </w:tabs>
        <w:rPr>
          <w:rFonts w:ascii="Arial Narrow" w:hAnsi="Arial Narrow"/>
        </w:rPr>
      </w:pPr>
    </w:p>
    <w:p w:rsidR="00194904" w:rsidRDefault="00194904" w:rsidP="00C25868">
      <w:pPr>
        <w:pStyle w:val="NoSpacing"/>
        <w:tabs>
          <w:tab w:val="left" w:pos="720"/>
          <w:tab w:val="left" w:pos="1440"/>
          <w:tab w:val="left" w:pos="5040"/>
        </w:tabs>
        <w:rPr>
          <w:rFonts w:ascii="Arial Narrow" w:hAnsi="Arial Narrow"/>
        </w:rPr>
      </w:pPr>
    </w:p>
    <w:p w:rsidR="00194904" w:rsidRDefault="00194904" w:rsidP="00C25868">
      <w:pPr>
        <w:pStyle w:val="NoSpacing"/>
        <w:tabs>
          <w:tab w:val="left" w:pos="720"/>
          <w:tab w:val="left" w:pos="1440"/>
          <w:tab w:val="left" w:pos="5040"/>
        </w:tabs>
        <w:rPr>
          <w:rFonts w:ascii="Arial Narrow" w:hAnsi="Arial Narrow"/>
        </w:rPr>
      </w:pPr>
    </w:p>
    <w:p w:rsidR="00194904" w:rsidRDefault="00194904" w:rsidP="00C25868">
      <w:pPr>
        <w:pStyle w:val="NoSpacing"/>
        <w:tabs>
          <w:tab w:val="left" w:pos="720"/>
          <w:tab w:val="left" w:pos="1440"/>
          <w:tab w:val="left" w:pos="5040"/>
        </w:tabs>
        <w:rPr>
          <w:rFonts w:ascii="Arial Narrow" w:hAnsi="Arial Narrow"/>
        </w:rPr>
      </w:pPr>
    </w:p>
    <w:p w:rsidR="00194904" w:rsidRDefault="00194904" w:rsidP="00C25868">
      <w:pPr>
        <w:pStyle w:val="NoSpacing"/>
        <w:tabs>
          <w:tab w:val="left" w:pos="720"/>
          <w:tab w:val="left" w:pos="1440"/>
          <w:tab w:val="left" w:pos="5040"/>
        </w:tabs>
        <w:rPr>
          <w:rFonts w:ascii="Arial Narrow" w:hAnsi="Arial Narrow"/>
        </w:rPr>
      </w:pPr>
    </w:p>
    <w:p w:rsidR="00194904" w:rsidRDefault="00194904" w:rsidP="00C25868">
      <w:pPr>
        <w:pStyle w:val="NoSpacing"/>
        <w:tabs>
          <w:tab w:val="left" w:pos="720"/>
          <w:tab w:val="left" w:pos="1440"/>
          <w:tab w:val="left" w:pos="5040"/>
        </w:tabs>
        <w:rPr>
          <w:rFonts w:ascii="Arial Narrow" w:hAnsi="Arial Narrow"/>
        </w:rPr>
      </w:pPr>
    </w:p>
    <w:p w:rsidR="00194904" w:rsidRDefault="00194904" w:rsidP="00C25868">
      <w:pPr>
        <w:pStyle w:val="NoSpacing"/>
        <w:tabs>
          <w:tab w:val="left" w:pos="720"/>
          <w:tab w:val="left" w:pos="1440"/>
          <w:tab w:val="left" w:pos="5040"/>
        </w:tabs>
        <w:rPr>
          <w:rFonts w:ascii="Arial Narrow" w:hAnsi="Arial Narrow"/>
        </w:rPr>
      </w:pPr>
    </w:p>
    <w:p w:rsidR="00194904" w:rsidRDefault="00194904" w:rsidP="00C25868">
      <w:pPr>
        <w:pStyle w:val="NoSpacing"/>
        <w:tabs>
          <w:tab w:val="left" w:pos="720"/>
          <w:tab w:val="left" w:pos="1440"/>
          <w:tab w:val="left" w:pos="5040"/>
        </w:tabs>
        <w:rPr>
          <w:rFonts w:ascii="Arial Narrow" w:hAnsi="Arial Narrow"/>
        </w:rPr>
      </w:pPr>
    </w:p>
    <w:p w:rsidR="00194904" w:rsidRDefault="00194904" w:rsidP="00C25868">
      <w:pPr>
        <w:pStyle w:val="NoSpacing"/>
        <w:tabs>
          <w:tab w:val="left" w:pos="720"/>
          <w:tab w:val="left" w:pos="1440"/>
          <w:tab w:val="left" w:pos="5040"/>
        </w:tabs>
        <w:rPr>
          <w:rFonts w:ascii="Arial Narrow" w:hAnsi="Arial Narrow"/>
        </w:rPr>
      </w:pPr>
    </w:p>
    <w:p w:rsidR="00194904" w:rsidRPr="00C25868" w:rsidRDefault="00194904" w:rsidP="00C25868">
      <w:pPr>
        <w:pStyle w:val="NoSpacing"/>
        <w:tabs>
          <w:tab w:val="left" w:pos="720"/>
          <w:tab w:val="left" w:pos="1440"/>
          <w:tab w:val="left" w:pos="5040"/>
        </w:tabs>
        <w:rPr>
          <w:rFonts w:ascii="Arial Narrow" w:hAnsi="Arial Narrow"/>
        </w:rPr>
      </w:pPr>
    </w:p>
    <w:p w:rsidR="00C25868" w:rsidRPr="00C25868" w:rsidRDefault="00C25868" w:rsidP="00C25868">
      <w:pPr>
        <w:pStyle w:val="NoSpacing"/>
        <w:tabs>
          <w:tab w:val="left" w:pos="720"/>
          <w:tab w:val="left" w:pos="1440"/>
          <w:tab w:val="left" w:pos="5040"/>
        </w:tabs>
        <w:rPr>
          <w:rFonts w:ascii="Arial Narrow" w:hAnsi="Arial Narrow"/>
        </w:rPr>
      </w:pPr>
    </w:p>
    <w:p w:rsidR="00C25868" w:rsidRDefault="00CE5DE0" w:rsidP="00A102E5">
      <w:pPr>
        <w:pStyle w:val="NoSpacing"/>
        <w:numPr>
          <w:ilvl w:val="0"/>
          <w:numId w:val="12"/>
        </w:numPr>
        <w:tabs>
          <w:tab w:val="left" w:pos="720"/>
          <w:tab w:val="left" w:pos="1440"/>
          <w:tab w:val="left" w:pos="5040"/>
        </w:tabs>
        <w:rPr>
          <w:rFonts w:ascii="Arial Narrow" w:hAnsi="Arial Narrow"/>
        </w:rPr>
      </w:pPr>
      <w:r>
        <w:rPr>
          <w:rFonts w:ascii="Arial Narrow" w:hAnsi="Arial Narrow"/>
        </w:rPr>
        <w:t xml:space="preserve">Send Not Meeting Goal Notices </w:t>
      </w:r>
    </w:p>
    <w:p w:rsidR="00CE5DE0" w:rsidRDefault="00CE5DE0" w:rsidP="00A102E5">
      <w:pPr>
        <w:pStyle w:val="NoSpacing"/>
        <w:numPr>
          <w:ilvl w:val="1"/>
          <w:numId w:val="12"/>
        </w:numPr>
        <w:tabs>
          <w:tab w:val="left" w:pos="720"/>
          <w:tab w:val="left" w:pos="1440"/>
          <w:tab w:val="left" w:pos="5040"/>
        </w:tabs>
        <w:rPr>
          <w:rFonts w:ascii="Arial Narrow" w:hAnsi="Arial Narrow"/>
        </w:rPr>
      </w:pPr>
      <w:r w:rsidRPr="00CE5DE0">
        <w:rPr>
          <w:rFonts w:ascii="Arial Narrow" w:hAnsi="Arial Narrow"/>
        </w:rPr>
        <w:t>F</w:t>
      </w:r>
      <w:r>
        <w:rPr>
          <w:rFonts w:ascii="Arial Narrow" w:hAnsi="Arial Narrow"/>
        </w:rPr>
        <w:t>ind</w:t>
      </w:r>
      <w:r w:rsidRPr="00CE5DE0">
        <w:rPr>
          <w:rFonts w:ascii="Arial Narrow" w:hAnsi="Arial Narrow"/>
        </w:rPr>
        <w:t xml:space="preserve"> Contracts that are NOT meeting goal</w:t>
      </w:r>
    </w:p>
    <w:p w:rsidR="00CE5DE0" w:rsidRDefault="00CE5DE0" w:rsidP="00A102E5">
      <w:pPr>
        <w:pStyle w:val="NoSpacing"/>
        <w:numPr>
          <w:ilvl w:val="2"/>
          <w:numId w:val="12"/>
        </w:numPr>
        <w:tabs>
          <w:tab w:val="left" w:pos="720"/>
          <w:tab w:val="left" w:pos="1440"/>
          <w:tab w:val="left" w:pos="5040"/>
        </w:tabs>
        <w:rPr>
          <w:rFonts w:ascii="Arial Narrow" w:hAnsi="Arial Narrow"/>
        </w:rPr>
      </w:pPr>
      <w:r w:rsidRPr="00CE5DE0">
        <w:rPr>
          <w:rFonts w:ascii="Arial Narrow" w:hAnsi="Arial Narrow"/>
        </w:rPr>
        <w:t>Run ‘Active Contracts (Include Prime Payments and Participation) [Individual COO]’ report</w:t>
      </w:r>
    </w:p>
    <w:p w:rsidR="00CE5DE0" w:rsidRDefault="00CE5DE0" w:rsidP="00A102E5">
      <w:pPr>
        <w:pStyle w:val="NoSpacing"/>
        <w:numPr>
          <w:ilvl w:val="2"/>
          <w:numId w:val="12"/>
        </w:numPr>
        <w:tabs>
          <w:tab w:val="left" w:pos="720"/>
          <w:tab w:val="left" w:pos="1440"/>
          <w:tab w:val="left" w:pos="5040"/>
        </w:tabs>
        <w:rPr>
          <w:rFonts w:ascii="Arial Narrow" w:hAnsi="Arial Narrow"/>
        </w:rPr>
      </w:pPr>
      <w:r w:rsidRPr="00CE5DE0">
        <w:rPr>
          <w:rFonts w:ascii="Arial Narrow" w:hAnsi="Arial Narrow"/>
        </w:rPr>
        <w:t>**each COO will get a report of only the contracts assigned to them</w:t>
      </w:r>
    </w:p>
    <w:p w:rsidR="00CE5DE0" w:rsidRDefault="00CE5DE0" w:rsidP="00A102E5">
      <w:pPr>
        <w:pStyle w:val="NoSpacing"/>
        <w:numPr>
          <w:ilvl w:val="2"/>
          <w:numId w:val="12"/>
        </w:numPr>
        <w:tabs>
          <w:tab w:val="left" w:pos="720"/>
          <w:tab w:val="left" w:pos="1440"/>
          <w:tab w:val="left" w:pos="5040"/>
        </w:tabs>
        <w:rPr>
          <w:rFonts w:ascii="Arial Narrow" w:hAnsi="Arial Narrow"/>
        </w:rPr>
      </w:pPr>
      <w:r w:rsidRPr="00CE5DE0">
        <w:rPr>
          <w:rFonts w:ascii="Arial Narrow" w:hAnsi="Arial Narrow"/>
        </w:rPr>
        <w:t>Use report as a starting point and review contracts that are not meeting goal</w:t>
      </w:r>
      <w:r>
        <w:rPr>
          <w:rFonts w:ascii="Arial Narrow" w:hAnsi="Arial Narrow"/>
        </w:rPr>
        <w:t xml:space="preserve"> </w:t>
      </w:r>
      <w:r w:rsidRPr="00CE5DE0">
        <w:rPr>
          <w:rFonts w:ascii="Arial Narrow" w:hAnsi="Arial Narrow"/>
        </w:rPr>
        <w:t>**Based on knowledge of the contract, contract progress, missing goal amount and</w:t>
      </w:r>
      <w:r>
        <w:rPr>
          <w:rFonts w:ascii="Arial Narrow" w:hAnsi="Arial Narrow"/>
        </w:rPr>
        <w:t xml:space="preserve"> </w:t>
      </w:r>
      <w:r w:rsidRPr="00CE5DE0">
        <w:rPr>
          <w:rFonts w:ascii="Arial Narrow" w:hAnsi="Arial Narrow"/>
        </w:rPr>
        <w:t xml:space="preserve">organization policies NOT all contracts that are missing goal will be sent a notice </w:t>
      </w:r>
    </w:p>
    <w:p w:rsidR="00CE5DE0" w:rsidRDefault="00CE5DE0" w:rsidP="00A102E5">
      <w:pPr>
        <w:pStyle w:val="NoSpacing"/>
        <w:numPr>
          <w:ilvl w:val="1"/>
          <w:numId w:val="12"/>
        </w:numPr>
        <w:tabs>
          <w:tab w:val="left" w:pos="720"/>
          <w:tab w:val="left" w:pos="1440"/>
          <w:tab w:val="left" w:pos="5040"/>
        </w:tabs>
        <w:rPr>
          <w:rFonts w:ascii="Arial Narrow" w:hAnsi="Arial Narrow"/>
        </w:rPr>
      </w:pPr>
      <w:r w:rsidRPr="00CE5DE0">
        <w:rPr>
          <w:rFonts w:ascii="Arial Narrow" w:hAnsi="Arial Narrow"/>
        </w:rPr>
        <w:t>Sending Notices</w:t>
      </w:r>
    </w:p>
    <w:p w:rsidR="00CE5DE0" w:rsidRDefault="00CE5DE0" w:rsidP="00A102E5">
      <w:pPr>
        <w:pStyle w:val="NoSpacing"/>
        <w:numPr>
          <w:ilvl w:val="2"/>
          <w:numId w:val="12"/>
        </w:numPr>
        <w:tabs>
          <w:tab w:val="left" w:pos="720"/>
          <w:tab w:val="left" w:pos="1440"/>
          <w:tab w:val="left" w:pos="5040"/>
        </w:tabs>
        <w:rPr>
          <w:rFonts w:ascii="Arial Narrow" w:hAnsi="Arial Narrow"/>
        </w:rPr>
      </w:pPr>
      <w:r w:rsidRPr="00CE5DE0">
        <w:rPr>
          <w:rFonts w:ascii="Arial Narrow" w:hAnsi="Arial Narrow"/>
        </w:rPr>
        <w:t>Send not meeting goal notices to any new Primes. From the ‘Contract Audit: Audit</w:t>
      </w:r>
      <w:r>
        <w:rPr>
          <w:rFonts w:ascii="Arial Narrow" w:hAnsi="Arial Narrow"/>
        </w:rPr>
        <w:t xml:space="preserve"> </w:t>
      </w:r>
      <w:r w:rsidRPr="00CE5DE0">
        <w:rPr>
          <w:rFonts w:ascii="Arial Narrow" w:hAnsi="Arial Narrow"/>
        </w:rPr>
        <w:t>Summary for Total Contract’ page (Compliance Audit Summary Tab)&gt; “Not Meeting</w:t>
      </w:r>
      <w:r>
        <w:rPr>
          <w:rFonts w:ascii="Arial Narrow" w:hAnsi="Arial Narrow"/>
        </w:rPr>
        <w:t xml:space="preserve"> </w:t>
      </w:r>
      <w:r w:rsidRPr="00CE5DE0">
        <w:rPr>
          <w:rFonts w:ascii="Arial Narrow" w:hAnsi="Arial Narrow"/>
        </w:rPr>
        <w:t>Goal Letter” &gt; complete the ‘Contract Management: Print Not Meeting Goal Letter’</w:t>
      </w:r>
      <w:r>
        <w:rPr>
          <w:rFonts w:ascii="Arial Narrow" w:hAnsi="Arial Narrow"/>
        </w:rPr>
        <w:t xml:space="preserve"> </w:t>
      </w:r>
      <w:r w:rsidRPr="00CE5DE0">
        <w:rPr>
          <w:rFonts w:ascii="Arial Narrow" w:hAnsi="Arial Narrow"/>
        </w:rPr>
        <w:t>page and then click “Print Letter” / “Save Letter” or “Email”</w:t>
      </w:r>
    </w:p>
    <w:p w:rsidR="00FE6315" w:rsidRDefault="00FE6315" w:rsidP="00FE6315">
      <w:pPr>
        <w:pStyle w:val="NoSpacing"/>
        <w:tabs>
          <w:tab w:val="left" w:pos="720"/>
          <w:tab w:val="left" w:pos="1440"/>
          <w:tab w:val="left" w:pos="5040"/>
        </w:tabs>
        <w:rPr>
          <w:rFonts w:ascii="Arial Narrow" w:hAnsi="Arial Narrow"/>
        </w:rPr>
      </w:pPr>
    </w:p>
    <w:p w:rsidR="00FE6315" w:rsidRPr="00C25868" w:rsidRDefault="00FE6315" w:rsidP="00FE6315">
      <w:pPr>
        <w:pStyle w:val="NoSpacing"/>
        <w:tabs>
          <w:tab w:val="left" w:pos="720"/>
          <w:tab w:val="left" w:pos="1440"/>
          <w:tab w:val="left" w:pos="5040"/>
        </w:tabs>
        <w:jc w:val="center"/>
        <w:rPr>
          <w:rFonts w:ascii="Arial Narrow" w:hAnsi="Arial Narrow"/>
          <w:b/>
          <w:bCs/>
          <w:u w:val="single"/>
        </w:rPr>
      </w:pPr>
      <w:r w:rsidRPr="00C25868">
        <w:rPr>
          <w:rFonts w:ascii="Arial Narrow" w:hAnsi="Arial Narrow"/>
          <w:b/>
          <w:bCs/>
          <w:u w:val="single"/>
        </w:rPr>
        <w:t>Run “</w:t>
      </w:r>
      <w:r>
        <w:rPr>
          <w:rFonts w:ascii="Arial Narrow" w:hAnsi="Arial Narrow"/>
          <w:b/>
          <w:bCs/>
          <w:u w:val="single"/>
        </w:rPr>
        <w:t>Active Contracts</w:t>
      </w:r>
      <w:r w:rsidR="00ED2E33">
        <w:rPr>
          <w:rFonts w:ascii="Arial Narrow" w:hAnsi="Arial Narrow"/>
          <w:b/>
          <w:bCs/>
          <w:u w:val="single"/>
        </w:rPr>
        <w:t xml:space="preserve"> with Prime Payments</w:t>
      </w:r>
      <w:r>
        <w:rPr>
          <w:rFonts w:ascii="Arial Narrow" w:hAnsi="Arial Narrow"/>
          <w:b/>
          <w:bCs/>
          <w:u w:val="single"/>
        </w:rPr>
        <w:t>”</w:t>
      </w:r>
      <w:r w:rsidR="00ED2E33">
        <w:rPr>
          <w:rFonts w:ascii="Arial Narrow" w:hAnsi="Arial Narrow"/>
          <w:b/>
          <w:bCs/>
          <w:u w:val="single"/>
        </w:rPr>
        <w:t xml:space="preserve"> Report</w:t>
      </w:r>
    </w:p>
    <w:p w:rsidR="00FE6315" w:rsidRPr="00C25868" w:rsidRDefault="00FE6315" w:rsidP="00FE6315">
      <w:pPr>
        <w:pStyle w:val="NoSpacing"/>
        <w:tabs>
          <w:tab w:val="left" w:pos="720"/>
          <w:tab w:val="left" w:pos="1440"/>
          <w:tab w:val="left" w:pos="5040"/>
        </w:tabs>
        <w:rPr>
          <w:rFonts w:ascii="Arial Narrow" w:hAnsi="Arial Narrow"/>
          <w:b/>
          <w:bCs/>
          <w:u w:val="single"/>
        </w:rPr>
      </w:pPr>
      <w:r w:rsidRPr="00C25868">
        <w:rPr>
          <w:rFonts w:ascii="Arial Narrow" w:hAnsi="Arial Narrow"/>
          <w:b/>
          <w:bCs/>
          <w:u w:val="single"/>
        </w:rPr>
        <w:t>Step One</w:t>
      </w:r>
    </w:p>
    <w:p w:rsidR="00FE6315" w:rsidRDefault="00FE6315" w:rsidP="00FE6315">
      <w:pPr>
        <w:pStyle w:val="NoSpacing"/>
        <w:tabs>
          <w:tab w:val="left" w:pos="720"/>
          <w:tab w:val="left" w:pos="1440"/>
          <w:tab w:val="left" w:pos="5040"/>
        </w:tabs>
        <w:rPr>
          <w:rFonts w:ascii="Arial Narrow" w:hAnsi="Arial Narrow"/>
        </w:rPr>
      </w:pPr>
      <w:r w:rsidRPr="00C25868">
        <w:rPr>
          <w:rFonts w:ascii="Arial Narrow" w:hAnsi="Arial Narrow"/>
        </w:rPr>
        <w:t>From the Navigation Menu select reporting &gt; full list</w:t>
      </w:r>
    </w:p>
    <w:p w:rsidR="00FE6315" w:rsidRDefault="00FE6315" w:rsidP="00FE6315">
      <w:pPr>
        <w:pStyle w:val="NoSpacing"/>
        <w:tabs>
          <w:tab w:val="left" w:pos="720"/>
          <w:tab w:val="left" w:pos="1440"/>
          <w:tab w:val="left" w:pos="5040"/>
        </w:tabs>
        <w:rPr>
          <w:rFonts w:ascii="Arial Narrow" w:hAnsi="Arial Narrow"/>
        </w:rPr>
      </w:pPr>
      <w:r w:rsidRPr="00C25868">
        <w:rPr>
          <w:rFonts w:ascii="Arial Narrow" w:hAnsi="Arial Narrow"/>
          <w:noProof/>
        </w:rPr>
        <w:drawing>
          <wp:inline distT="0" distB="0" distL="0" distR="0" wp14:anchorId="00AD7DD8" wp14:editId="1AC17DF2">
            <wp:extent cx="1428115" cy="2847975"/>
            <wp:effectExtent l="0" t="0" r="63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28572" cy="2848886"/>
                    </a:xfrm>
                    <a:prstGeom prst="rect">
                      <a:avLst/>
                    </a:prstGeom>
                  </pic:spPr>
                </pic:pic>
              </a:graphicData>
            </a:graphic>
          </wp:inline>
        </w:drawing>
      </w:r>
    </w:p>
    <w:p w:rsidR="00FE6315" w:rsidRDefault="00FE6315" w:rsidP="00FE6315">
      <w:pPr>
        <w:pStyle w:val="NoSpacing"/>
        <w:tabs>
          <w:tab w:val="left" w:pos="720"/>
          <w:tab w:val="left" w:pos="1440"/>
          <w:tab w:val="left" w:pos="5040"/>
        </w:tabs>
        <w:rPr>
          <w:rFonts w:ascii="Arial Narrow" w:hAnsi="Arial Narrow"/>
        </w:rPr>
      </w:pPr>
    </w:p>
    <w:p w:rsidR="00FE6315" w:rsidRDefault="00FE6315" w:rsidP="00FE6315">
      <w:pPr>
        <w:pStyle w:val="NoSpacing"/>
        <w:tabs>
          <w:tab w:val="left" w:pos="720"/>
          <w:tab w:val="left" w:pos="1440"/>
          <w:tab w:val="left" w:pos="5040"/>
        </w:tabs>
        <w:rPr>
          <w:rFonts w:ascii="Arial Narrow" w:hAnsi="Arial Narrow"/>
          <w:b/>
          <w:bCs/>
          <w:u w:val="single"/>
        </w:rPr>
      </w:pPr>
    </w:p>
    <w:p w:rsidR="00FE6315" w:rsidRDefault="00FE6315" w:rsidP="00FE6315">
      <w:pPr>
        <w:pStyle w:val="NoSpacing"/>
        <w:tabs>
          <w:tab w:val="left" w:pos="720"/>
          <w:tab w:val="left" w:pos="1440"/>
          <w:tab w:val="left" w:pos="5040"/>
        </w:tabs>
        <w:rPr>
          <w:rFonts w:ascii="Arial Narrow" w:hAnsi="Arial Narrow"/>
          <w:b/>
          <w:bCs/>
          <w:u w:val="single"/>
        </w:rPr>
      </w:pPr>
    </w:p>
    <w:p w:rsidR="00FE6315" w:rsidRDefault="00FE6315" w:rsidP="00FE6315">
      <w:pPr>
        <w:pStyle w:val="NoSpacing"/>
        <w:tabs>
          <w:tab w:val="left" w:pos="720"/>
          <w:tab w:val="left" w:pos="1440"/>
          <w:tab w:val="left" w:pos="5040"/>
        </w:tabs>
        <w:rPr>
          <w:rFonts w:ascii="Arial Narrow" w:hAnsi="Arial Narrow"/>
          <w:b/>
          <w:bCs/>
          <w:u w:val="single"/>
        </w:rPr>
      </w:pPr>
    </w:p>
    <w:p w:rsidR="00FE6315" w:rsidRPr="00C25868" w:rsidRDefault="00FE6315" w:rsidP="00FE6315">
      <w:pPr>
        <w:pStyle w:val="NoSpacing"/>
        <w:tabs>
          <w:tab w:val="left" w:pos="720"/>
          <w:tab w:val="left" w:pos="1440"/>
          <w:tab w:val="left" w:pos="5040"/>
        </w:tabs>
        <w:rPr>
          <w:rFonts w:ascii="Arial Narrow" w:hAnsi="Arial Narrow"/>
          <w:b/>
          <w:bCs/>
          <w:u w:val="single"/>
        </w:rPr>
      </w:pPr>
      <w:r w:rsidRPr="00C25868">
        <w:rPr>
          <w:rFonts w:ascii="Arial Narrow" w:hAnsi="Arial Narrow"/>
          <w:b/>
          <w:bCs/>
          <w:u w:val="single"/>
        </w:rPr>
        <w:t>Step Two</w:t>
      </w:r>
    </w:p>
    <w:p w:rsidR="00FE6315" w:rsidRDefault="00FE6315" w:rsidP="00FE6315">
      <w:pPr>
        <w:pStyle w:val="NoSpacing"/>
        <w:tabs>
          <w:tab w:val="left" w:pos="720"/>
          <w:tab w:val="left" w:pos="1440"/>
          <w:tab w:val="left" w:pos="5040"/>
        </w:tabs>
        <w:rPr>
          <w:rFonts w:ascii="Arial Narrow" w:hAnsi="Arial Narrow"/>
        </w:rPr>
      </w:pPr>
      <w:r w:rsidRPr="00C25868">
        <w:rPr>
          <w:rFonts w:ascii="Arial Narrow" w:hAnsi="Arial Narrow"/>
        </w:rPr>
        <w:t xml:space="preserve">Select reporting category &gt; Contracts </w:t>
      </w:r>
    </w:p>
    <w:p w:rsidR="00FE6315" w:rsidRDefault="00FE6315" w:rsidP="00FE6315">
      <w:pPr>
        <w:pStyle w:val="NoSpacing"/>
        <w:tabs>
          <w:tab w:val="left" w:pos="720"/>
          <w:tab w:val="left" w:pos="1440"/>
          <w:tab w:val="left" w:pos="5040"/>
        </w:tabs>
        <w:rPr>
          <w:rFonts w:ascii="Arial Narrow" w:hAnsi="Arial Narrow"/>
        </w:rPr>
      </w:pPr>
      <w:r w:rsidRPr="00C25868">
        <w:rPr>
          <w:rFonts w:ascii="Arial Narrow" w:hAnsi="Arial Narrow"/>
          <w:noProof/>
        </w:rPr>
        <w:lastRenderedPageBreak/>
        <w:drawing>
          <wp:inline distT="0" distB="0" distL="0" distR="0" wp14:anchorId="3303A9D1" wp14:editId="0006656C">
            <wp:extent cx="5943600" cy="10877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087755"/>
                    </a:xfrm>
                    <a:prstGeom prst="rect">
                      <a:avLst/>
                    </a:prstGeom>
                  </pic:spPr>
                </pic:pic>
              </a:graphicData>
            </a:graphic>
          </wp:inline>
        </w:drawing>
      </w:r>
    </w:p>
    <w:p w:rsidR="00FE6315" w:rsidRDefault="00FE6315" w:rsidP="00FE6315">
      <w:pPr>
        <w:pStyle w:val="NoSpacing"/>
        <w:tabs>
          <w:tab w:val="left" w:pos="720"/>
          <w:tab w:val="left" w:pos="1440"/>
          <w:tab w:val="left" w:pos="5040"/>
        </w:tabs>
        <w:rPr>
          <w:rFonts w:ascii="Arial Narrow" w:hAnsi="Arial Narrow"/>
        </w:rPr>
      </w:pPr>
    </w:p>
    <w:p w:rsidR="00FE6315" w:rsidRPr="00C25868" w:rsidRDefault="00FE6315" w:rsidP="00FE6315">
      <w:pPr>
        <w:pStyle w:val="NoSpacing"/>
        <w:tabs>
          <w:tab w:val="left" w:pos="720"/>
          <w:tab w:val="left" w:pos="1440"/>
          <w:tab w:val="left" w:pos="5040"/>
        </w:tabs>
        <w:rPr>
          <w:rFonts w:ascii="Arial Narrow" w:hAnsi="Arial Narrow"/>
          <w:b/>
          <w:bCs/>
          <w:u w:val="single"/>
        </w:rPr>
      </w:pPr>
      <w:r w:rsidRPr="00C25868">
        <w:rPr>
          <w:rFonts w:ascii="Arial Narrow" w:hAnsi="Arial Narrow"/>
          <w:b/>
          <w:bCs/>
          <w:u w:val="single"/>
        </w:rPr>
        <w:t>Step Three</w:t>
      </w:r>
    </w:p>
    <w:p w:rsidR="00FE6315" w:rsidRDefault="00FE6315" w:rsidP="00FE6315">
      <w:pPr>
        <w:pStyle w:val="NoSpacing"/>
        <w:tabs>
          <w:tab w:val="left" w:pos="720"/>
          <w:tab w:val="left" w:pos="1440"/>
          <w:tab w:val="left" w:pos="5040"/>
        </w:tabs>
        <w:rPr>
          <w:rFonts w:ascii="Arial Narrow" w:hAnsi="Arial Narrow"/>
        </w:rPr>
      </w:pPr>
      <w:r w:rsidRPr="00C25868">
        <w:rPr>
          <w:rFonts w:ascii="Arial Narrow" w:hAnsi="Arial Narrow"/>
        </w:rPr>
        <w:t>Select the report titled “</w:t>
      </w:r>
      <w:r>
        <w:rPr>
          <w:rFonts w:ascii="Arial Narrow" w:hAnsi="Arial Narrow"/>
        </w:rPr>
        <w:t>Active Contracts with Prime Payments</w:t>
      </w:r>
      <w:r w:rsidRPr="00C25868">
        <w:rPr>
          <w:rFonts w:ascii="Arial Narrow" w:hAnsi="Arial Narrow"/>
        </w:rPr>
        <w:t xml:space="preserve">”. By clicking on “Add to favorites” will allow for this report to be added to your favorite report list on the dashboard. </w:t>
      </w:r>
    </w:p>
    <w:p w:rsidR="00FE6315" w:rsidRPr="00C25868" w:rsidRDefault="00FE6315" w:rsidP="00FE6315">
      <w:pPr>
        <w:pStyle w:val="NoSpacing"/>
        <w:tabs>
          <w:tab w:val="left" w:pos="720"/>
          <w:tab w:val="left" w:pos="1440"/>
          <w:tab w:val="left" w:pos="5040"/>
        </w:tabs>
        <w:rPr>
          <w:rFonts w:ascii="Arial Narrow" w:hAnsi="Arial Narrow"/>
        </w:rPr>
      </w:pPr>
      <w:r>
        <w:rPr>
          <w:noProof/>
        </w:rPr>
        <w:drawing>
          <wp:inline distT="0" distB="0" distL="0" distR="0" wp14:anchorId="4A8174C2" wp14:editId="63DD0B10">
            <wp:extent cx="5943600" cy="438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38150"/>
                    </a:xfrm>
                    <a:prstGeom prst="rect">
                      <a:avLst/>
                    </a:prstGeom>
                  </pic:spPr>
                </pic:pic>
              </a:graphicData>
            </a:graphic>
          </wp:inline>
        </w:drawing>
      </w:r>
    </w:p>
    <w:p w:rsidR="00FE6315" w:rsidRPr="00C25868" w:rsidRDefault="00FE6315" w:rsidP="00FE6315">
      <w:pPr>
        <w:pStyle w:val="NoSpacing"/>
        <w:tabs>
          <w:tab w:val="left" w:pos="720"/>
          <w:tab w:val="left" w:pos="1440"/>
          <w:tab w:val="left" w:pos="5040"/>
        </w:tabs>
        <w:rPr>
          <w:rFonts w:ascii="Arial Narrow" w:hAnsi="Arial Narrow"/>
        </w:rPr>
      </w:pPr>
    </w:p>
    <w:p w:rsidR="00FE6315" w:rsidRPr="00C25868" w:rsidRDefault="00FE6315" w:rsidP="00FE6315">
      <w:pPr>
        <w:pStyle w:val="NoSpacing"/>
        <w:tabs>
          <w:tab w:val="left" w:pos="720"/>
          <w:tab w:val="left" w:pos="1440"/>
          <w:tab w:val="left" w:pos="5040"/>
        </w:tabs>
        <w:rPr>
          <w:rFonts w:ascii="Arial Narrow" w:hAnsi="Arial Narrow"/>
        </w:rPr>
      </w:pPr>
    </w:p>
    <w:p w:rsidR="00FE6315" w:rsidRDefault="00FE6315" w:rsidP="00FE6315">
      <w:pPr>
        <w:pStyle w:val="NoSpacing"/>
        <w:tabs>
          <w:tab w:val="left" w:pos="720"/>
          <w:tab w:val="left" w:pos="1440"/>
          <w:tab w:val="left" w:pos="5040"/>
        </w:tabs>
        <w:rPr>
          <w:rFonts w:ascii="Arial Narrow" w:hAnsi="Arial Narrow"/>
          <w:b/>
          <w:bCs/>
          <w:u w:val="single"/>
        </w:rPr>
      </w:pPr>
      <w:r w:rsidRPr="00FE6315">
        <w:rPr>
          <w:rFonts w:ascii="Arial Narrow" w:hAnsi="Arial Narrow"/>
          <w:b/>
          <w:bCs/>
          <w:u w:val="single"/>
        </w:rPr>
        <w:t>Step Four</w:t>
      </w:r>
    </w:p>
    <w:p w:rsidR="00FE6315" w:rsidRPr="00ED2E33" w:rsidRDefault="00FE6315" w:rsidP="00FE6315">
      <w:pPr>
        <w:pStyle w:val="NoSpacing"/>
        <w:tabs>
          <w:tab w:val="left" w:pos="720"/>
          <w:tab w:val="left" w:pos="1440"/>
          <w:tab w:val="left" w:pos="5040"/>
        </w:tabs>
        <w:rPr>
          <w:rFonts w:ascii="Arial Narrow" w:hAnsi="Arial Narrow"/>
        </w:rPr>
      </w:pPr>
      <w:r w:rsidRPr="00ED2E33">
        <w:rPr>
          <w:rFonts w:ascii="Arial Narrow" w:hAnsi="Arial Narrow"/>
        </w:rPr>
        <w:t>Once you click on the report title, the report will automatically generate. The results of the report will populate where you can export to Excel, PDF, Word etc.</w:t>
      </w:r>
      <w:r w:rsidR="00ED2E33" w:rsidRPr="00ED2E33">
        <w:rPr>
          <w:rFonts w:ascii="Arial Narrow" w:hAnsi="Arial Narrow"/>
        </w:rPr>
        <w:t xml:space="preserve"> Here you will be able to identify how the contracts are trending as it relates to the contract goal / payments. </w:t>
      </w:r>
    </w:p>
    <w:p w:rsidR="00FE6315" w:rsidRDefault="00FE6315" w:rsidP="00FE6315">
      <w:pPr>
        <w:pStyle w:val="NoSpacing"/>
        <w:tabs>
          <w:tab w:val="left" w:pos="720"/>
          <w:tab w:val="left" w:pos="1440"/>
          <w:tab w:val="left" w:pos="5040"/>
        </w:tabs>
        <w:rPr>
          <w:rFonts w:ascii="Arial Narrow" w:hAnsi="Arial Narrow"/>
        </w:rPr>
      </w:pPr>
    </w:p>
    <w:p w:rsidR="00FE6315" w:rsidRDefault="00FE6315" w:rsidP="00FE6315">
      <w:pPr>
        <w:pStyle w:val="NoSpacing"/>
        <w:tabs>
          <w:tab w:val="left" w:pos="720"/>
          <w:tab w:val="left" w:pos="1440"/>
          <w:tab w:val="left" w:pos="5040"/>
        </w:tabs>
        <w:rPr>
          <w:rFonts w:ascii="Arial Narrow" w:hAnsi="Arial Narrow"/>
        </w:rPr>
      </w:pPr>
      <w:r>
        <w:rPr>
          <w:noProof/>
        </w:rPr>
        <w:drawing>
          <wp:inline distT="0" distB="0" distL="0" distR="0" wp14:anchorId="668EAB6E" wp14:editId="5EDD5249">
            <wp:extent cx="5943600" cy="1285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285875"/>
                    </a:xfrm>
                    <a:prstGeom prst="rect">
                      <a:avLst/>
                    </a:prstGeom>
                  </pic:spPr>
                </pic:pic>
              </a:graphicData>
            </a:graphic>
          </wp:inline>
        </w:drawing>
      </w:r>
    </w:p>
    <w:p w:rsidR="00ED2E33" w:rsidRDefault="00ED2E33" w:rsidP="00FE6315">
      <w:pPr>
        <w:pStyle w:val="NoSpacing"/>
        <w:tabs>
          <w:tab w:val="left" w:pos="720"/>
          <w:tab w:val="left" w:pos="1440"/>
          <w:tab w:val="left" w:pos="5040"/>
        </w:tabs>
        <w:rPr>
          <w:rFonts w:ascii="Arial Narrow" w:hAnsi="Arial Narrow"/>
        </w:rPr>
      </w:pPr>
    </w:p>
    <w:p w:rsidR="00ED2E33" w:rsidRDefault="00ED2E33" w:rsidP="00FE6315">
      <w:pPr>
        <w:pStyle w:val="NoSpacing"/>
        <w:tabs>
          <w:tab w:val="left" w:pos="720"/>
          <w:tab w:val="left" w:pos="1440"/>
          <w:tab w:val="left" w:pos="5040"/>
        </w:tabs>
        <w:rPr>
          <w:rFonts w:ascii="Arial Narrow" w:hAnsi="Arial Narrow"/>
        </w:rPr>
      </w:pPr>
    </w:p>
    <w:p w:rsidR="00ED2E33" w:rsidRDefault="00ED2E33" w:rsidP="00ED2E33">
      <w:pPr>
        <w:pStyle w:val="NoSpacing"/>
        <w:tabs>
          <w:tab w:val="left" w:pos="720"/>
          <w:tab w:val="left" w:pos="1440"/>
          <w:tab w:val="left" w:pos="5040"/>
        </w:tabs>
        <w:jc w:val="center"/>
        <w:rPr>
          <w:rFonts w:ascii="Arial Narrow" w:hAnsi="Arial Narrow"/>
          <w:b/>
          <w:bCs/>
          <w:u w:val="single"/>
        </w:rPr>
      </w:pPr>
    </w:p>
    <w:p w:rsidR="00ED2E33" w:rsidRDefault="00ED2E33" w:rsidP="00BC7C3E">
      <w:pPr>
        <w:pStyle w:val="NoSpacing"/>
        <w:tabs>
          <w:tab w:val="left" w:pos="720"/>
          <w:tab w:val="left" w:pos="1440"/>
          <w:tab w:val="left" w:pos="5040"/>
        </w:tabs>
        <w:rPr>
          <w:rFonts w:ascii="Arial Narrow" w:hAnsi="Arial Narrow"/>
          <w:b/>
          <w:bCs/>
          <w:u w:val="single"/>
        </w:rPr>
      </w:pPr>
    </w:p>
    <w:p w:rsidR="00ED2E33" w:rsidRDefault="00ED2E33" w:rsidP="00ED2E33">
      <w:pPr>
        <w:pStyle w:val="NoSpacing"/>
        <w:tabs>
          <w:tab w:val="left" w:pos="720"/>
          <w:tab w:val="left" w:pos="1440"/>
          <w:tab w:val="left" w:pos="5040"/>
        </w:tabs>
        <w:jc w:val="center"/>
        <w:rPr>
          <w:rFonts w:ascii="Arial Narrow" w:hAnsi="Arial Narrow"/>
          <w:b/>
          <w:bCs/>
          <w:u w:val="single"/>
        </w:rPr>
      </w:pPr>
    </w:p>
    <w:p w:rsidR="00ED2E33" w:rsidRDefault="00ED2E33" w:rsidP="00ED2E33">
      <w:pPr>
        <w:pStyle w:val="NoSpacing"/>
        <w:tabs>
          <w:tab w:val="left" w:pos="720"/>
          <w:tab w:val="left" w:pos="1440"/>
          <w:tab w:val="left" w:pos="5040"/>
        </w:tabs>
        <w:jc w:val="center"/>
        <w:rPr>
          <w:rFonts w:ascii="Arial Narrow" w:hAnsi="Arial Narrow"/>
          <w:b/>
          <w:bCs/>
          <w:u w:val="single"/>
        </w:rPr>
      </w:pPr>
    </w:p>
    <w:p w:rsidR="00ED2E33" w:rsidRDefault="00ED2E33" w:rsidP="00ED2E33">
      <w:pPr>
        <w:pStyle w:val="NoSpacing"/>
        <w:tabs>
          <w:tab w:val="left" w:pos="720"/>
          <w:tab w:val="left" w:pos="1440"/>
          <w:tab w:val="left" w:pos="5040"/>
        </w:tabs>
        <w:jc w:val="center"/>
        <w:rPr>
          <w:rFonts w:ascii="Arial Narrow" w:hAnsi="Arial Narrow"/>
          <w:b/>
          <w:bCs/>
          <w:u w:val="single"/>
        </w:rPr>
      </w:pPr>
    </w:p>
    <w:p w:rsidR="00ED2E33" w:rsidRDefault="00ED2E33" w:rsidP="00ED2E33">
      <w:pPr>
        <w:pStyle w:val="NoSpacing"/>
        <w:tabs>
          <w:tab w:val="left" w:pos="720"/>
          <w:tab w:val="left" w:pos="1440"/>
          <w:tab w:val="left" w:pos="5040"/>
        </w:tabs>
        <w:jc w:val="center"/>
        <w:rPr>
          <w:rFonts w:ascii="Arial Narrow" w:hAnsi="Arial Narrow"/>
          <w:b/>
          <w:bCs/>
          <w:u w:val="single"/>
        </w:rPr>
      </w:pPr>
    </w:p>
    <w:p w:rsidR="00ED2E33" w:rsidRDefault="00ED2E33" w:rsidP="00ED2E33">
      <w:pPr>
        <w:pStyle w:val="NoSpacing"/>
        <w:tabs>
          <w:tab w:val="left" w:pos="720"/>
          <w:tab w:val="left" w:pos="1440"/>
          <w:tab w:val="left" w:pos="5040"/>
        </w:tabs>
        <w:jc w:val="center"/>
        <w:rPr>
          <w:rFonts w:ascii="Arial Narrow" w:hAnsi="Arial Narrow"/>
          <w:b/>
          <w:bCs/>
          <w:u w:val="single"/>
        </w:rPr>
      </w:pPr>
    </w:p>
    <w:p w:rsidR="00ED2E33" w:rsidRDefault="00ED2E33" w:rsidP="00ED2E33">
      <w:pPr>
        <w:pStyle w:val="NoSpacing"/>
        <w:tabs>
          <w:tab w:val="left" w:pos="720"/>
          <w:tab w:val="left" w:pos="1440"/>
          <w:tab w:val="left" w:pos="5040"/>
        </w:tabs>
        <w:jc w:val="center"/>
        <w:rPr>
          <w:rFonts w:ascii="Arial Narrow" w:hAnsi="Arial Narrow"/>
          <w:b/>
          <w:bCs/>
          <w:u w:val="single"/>
        </w:rPr>
      </w:pPr>
    </w:p>
    <w:p w:rsidR="00ED2E33" w:rsidRDefault="00ED2E33" w:rsidP="00ED2E33">
      <w:pPr>
        <w:pStyle w:val="NoSpacing"/>
        <w:tabs>
          <w:tab w:val="left" w:pos="720"/>
          <w:tab w:val="left" w:pos="1440"/>
          <w:tab w:val="left" w:pos="5040"/>
        </w:tabs>
        <w:jc w:val="center"/>
        <w:rPr>
          <w:rFonts w:ascii="Arial Narrow" w:hAnsi="Arial Narrow"/>
          <w:b/>
          <w:bCs/>
          <w:u w:val="single"/>
        </w:rPr>
      </w:pPr>
    </w:p>
    <w:p w:rsidR="00ED2E33" w:rsidRDefault="00ED2E33" w:rsidP="00ED2E33">
      <w:pPr>
        <w:pStyle w:val="NoSpacing"/>
        <w:tabs>
          <w:tab w:val="left" w:pos="720"/>
          <w:tab w:val="left" w:pos="1440"/>
          <w:tab w:val="left" w:pos="5040"/>
        </w:tabs>
        <w:jc w:val="center"/>
        <w:rPr>
          <w:rFonts w:ascii="Arial Narrow" w:hAnsi="Arial Narrow"/>
          <w:b/>
          <w:bCs/>
          <w:u w:val="single"/>
        </w:rPr>
      </w:pPr>
    </w:p>
    <w:p w:rsidR="00ED2E33" w:rsidRDefault="00ED2E33" w:rsidP="00ED2E33">
      <w:pPr>
        <w:pStyle w:val="NoSpacing"/>
        <w:tabs>
          <w:tab w:val="left" w:pos="720"/>
          <w:tab w:val="left" w:pos="1440"/>
          <w:tab w:val="left" w:pos="5040"/>
        </w:tabs>
        <w:jc w:val="center"/>
        <w:rPr>
          <w:rFonts w:ascii="Arial Narrow" w:hAnsi="Arial Narrow"/>
          <w:b/>
          <w:bCs/>
          <w:u w:val="single"/>
        </w:rPr>
      </w:pPr>
    </w:p>
    <w:p w:rsidR="00ED2E33" w:rsidRDefault="00ED2E33" w:rsidP="00ED2E33">
      <w:pPr>
        <w:pStyle w:val="NoSpacing"/>
        <w:tabs>
          <w:tab w:val="left" w:pos="720"/>
          <w:tab w:val="left" w:pos="1440"/>
          <w:tab w:val="left" w:pos="5040"/>
        </w:tabs>
        <w:jc w:val="center"/>
        <w:rPr>
          <w:rFonts w:ascii="Arial Narrow" w:hAnsi="Arial Narrow"/>
          <w:b/>
          <w:bCs/>
          <w:u w:val="single"/>
        </w:rPr>
      </w:pPr>
    </w:p>
    <w:p w:rsidR="00ED2E33" w:rsidRDefault="00ED2E33" w:rsidP="00ED2E33">
      <w:pPr>
        <w:pStyle w:val="NoSpacing"/>
        <w:tabs>
          <w:tab w:val="left" w:pos="720"/>
          <w:tab w:val="left" w:pos="1440"/>
          <w:tab w:val="left" w:pos="5040"/>
        </w:tabs>
        <w:jc w:val="center"/>
        <w:rPr>
          <w:rFonts w:ascii="Arial Narrow" w:hAnsi="Arial Narrow"/>
          <w:b/>
          <w:bCs/>
          <w:u w:val="single"/>
        </w:rPr>
      </w:pPr>
    </w:p>
    <w:p w:rsidR="00194904" w:rsidRDefault="00194904" w:rsidP="00ED2E33">
      <w:pPr>
        <w:pStyle w:val="NoSpacing"/>
        <w:tabs>
          <w:tab w:val="left" w:pos="720"/>
          <w:tab w:val="left" w:pos="1440"/>
          <w:tab w:val="left" w:pos="5040"/>
        </w:tabs>
        <w:jc w:val="center"/>
        <w:rPr>
          <w:rFonts w:ascii="Arial Narrow" w:hAnsi="Arial Narrow"/>
          <w:b/>
          <w:bCs/>
          <w:u w:val="single"/>
        </w:rPr>
      </w:pPr>
    </w:p>
    <w:p w:rsidR="00194904" w:rsidRDefault="00194904" w:rsidP="00ED2E33">
      <w:pPr>
        <w:pStyle w:val="NoSpacing"/>
        <w:tabs>
          <w:tab w:val="left" w:pos="720"/>
          <w:tab w:val="left" w:pos="1440"/>
          <w:tab w:val="left" w:pos="5040"/>
        </w:tabs>
        <w:jc w:val="center"/>
        <w:rPr>
          <w:rFonts w:ascii="Arial Narrow" w:hAnsi="Arial Narrow"/>
          <w:b/>
          <w:bCs/>
          <w:u w:val="single"/>
        </w:rPr>
      </w:pPr>
    </w:p>
    <w:p w:rsidR="00194904" w:rsidRDefault="00194904" w:rsidP="00ED2E33">
      <w:pPr>
        <w:pStyle w:val="NoSpacing"/>
        <w:tabs>
          <w:tab w:val="left" w:pos="720"/>
          <w:tab w:val="left" w:pos="1440"/>
          <w:tab w:val="left" w:pos="5040"/>
        </w:tabs>
        <w:jc w:val="center"/>
        <w:rPr>
          <w:rFonts w:ascii="Arial Narrow" w:hAnsi="Arial Narrow"/>
          <w:b/>
          <w:bCs/>
          <w:u w:val="single"/>
        </w:rPr>
      </w:pPr>
    </w:p>
    <w:p w:rsidR="00194904" w:rsidRDefault="00194904" w:rsidP="00ED2E33">
      <w:pPr>
        <w:pStyle w:val="NoSpacing"/>
        <w:tabs>
          <w:tab w:val="left" w:pos="720"/>
          <w:tab w:val="left" w:pos="1440"/>
          <w:tab w:val="left" w:pos="5040"/>
        </w:tabs>
        <w:jc w:val="center"/>
        <w:rPr>
          <w:rFonts w:ascii="Arial Narrow" w:hAnsi="Arial Narrow"/>
          <w:b/>
          <w:bCs/>
          <w:u w:val="single"/>
        </w:rPr>
      </w:pPr>
    </w:p>
    <w:p w:rsidR="00194904" w:rsidRDefault="00194904" w:rsidP="00ED2E33">
      <w:pPr>
        <w:pStyle w:val="NoSpacing"/>
        <w:tabs>
          <w:tab w:val="left" w:pos="720"/>
          <w:tab w:val="left" w:pos="1440"/>
          <w:tab w:val="left" w:pos="5040"/>
        </w:tabs>
        <w:jc w:val="center"/>
        <w:rPr>
          <w:rFonts w:ascii="Arial Narrow" w:hAnsi="Arial Narrow"/>
          <w:b/>
          <w:bCs/>
          <w:u w:val="single"/>
        </w:rPr>
      </w:pPr>
    </w:p>
    <w:p w:rsidR="00194904" w:rsidRDefault="00194904" w:rsidP="00ED2E33">
      <w:pPr>
        <w:pStyle w:val="NoSpacing"/>
        <w:tabs>
          <w:tab w:val="left" w:pos="720"/>
          <w:tab w:val="left" w:pos="1440"/>
          <w:tab w:val="left" w:pos="5040"/>
        </w:tabs>
        <w:jc w:val="center"/>
        <w:rPr>
          <w:rFonts w:ascii="Arial Narrow" w:hAnsi="Arial Narrow"/>
          <w:b/>
          <w:bCs/>
          <w:u w:val="single"/>
        </w:rPr>
      </w:pPr>
    </w:p>
    <w:p w:rsidR="00194904" w:rsidRDefault="00194904" w:rsidP="00ED2E33">
      <w:pPr>
        <w:pStyle w:val="NoSpacing"/>
        <w:tabs>
          <w:tab w:val="left" w:pos="720"/>
          <w:tab w:val="left" w:pos="1440"/>
          <w:tab w:val="left" w:pos="5040"/>
        </w:tabs>
        <w:jc w:val="center"/>
        <w:rPr>
          <w:rFonts w:ascii="Arial Narrow" w:hAnsi="Arial Narrow"/>
          <w:b/>
          <w:bCs/>
          <w:u w:val="single"/>
        </w:rPr>
      </w:pPr>
    </w:p>
    <w:p w:rsidR="00194904" w:rsidRDefault="00194904" w:rsidP="00ED2E33">
      <w:pPr>
        <w:pStyle w:val="NoSpacing"/>
        <w:tabs>
          <w:tab w:val="left" w:pos="720"/>
          <w:tab w:val="left" w:pos="1440"/>
          <w:tab w:val="left" w:pos="5040"/>
        </w:tabs>
        <w:jc w:val="center"/>
        <w:rPr>
          <w:rFonts w:ascii="Arial Narrow" w:hAnsi="Arial Narrow"/>
          <w:b/>
          <w:bCs/>
          <w:u w:val="single"/>
        </w:rPr>
      </w:pPr>
    </w:p>
    <w:p w:rsidR="00ED2E33" w:rsidRDefault="00ED2E33" w:rsidP="00ED2E33">
      <w:pPr>
        <w:pStyle w:val="NoSpacing"/>
        <w:tabs>
          <w:tab w:val="left" w:pos="720"/>
          <w:tab w:val="left" w:pos="1440"/>
          <w:tab w:val="left" w:pos="5040"/>
        </w:tabs>
        <w:jc w:val="center"/>
        <w:rPr>
          <w:rFonts w:ascii="Arial Narrow" w:hAnsi="Arial Narrow"/>
          <w:b/>
          <w:bCs/>
          <w:u w:val="single"/>
        </w:rPr>
      </w:pPr>
    </w:p>
    <w:p w:rsidR="00ED2E33" w:rsidRDefault="00ED2E33" w:rsidP="00ED2E33">
      <w:pPr>
        <w:pStyle w:val="NoSpacing"/>
        <w:tabs>
          <w:tab w:val="left" w:pos="720"/>
          <w:tab w:val="left" w:pos="1440"/>
          <w:tab w:val="left" w:pos="5040"/>
        </w:tabs>
        <w:jc w:val="center"/>
        <w:rPr>
          <w:rFonts w:ascii="Arial Narrow" w:hAnsi="Arial Narrow"/>
          <w:b/>
          <w:bCs/>
          <w:u w:val="single"/>
        </w:rPr>
      </w:pPr>
    </w:p>
    <w:p w:rsidR="00ED2E33" w:rsidRDefault="00ED2E33" w:rsidP="00ED2E33">
      <w:pPr>
        <w:pStyle w:val="NoSpacing"/>
        <w:tabs>
          <w:tab w:val="left" w:pos="720"/>
          <w:tab w:val="left" w:pos="1440"/>
          <w:tab w:val="left" w:pos="5040"/>
        </w:tabs>
        <w:jc w:val="center"/>
        <w:rPr>
          <w:rFonts w:ascii="Arial Narrow" w:hAnsi="Arial Narrow"/>
          <w:b/>
          <w:bCs/>
          <w:u w:val="single"/>
        </w:rPr>
      </w:pPr>
      <w:r>
        <w:rPr>
          <w:rFonts w:ascii="Arial Narrow" w:hAnsi="Arial Narrow"/>
          <w:b/>
          <w:bCs/>
          <w:u w:val="single"/>
        </w:rPr>
        <w:t>Sending Notices for Primes Not Meeting Goal</w:t>
      </w:r>
    </w:p>
    <w:p w:rsidR="00ED2E33" w:rsidRDefault="00ED2E33" w:rsidP="00ED2E33">
      <w:pPr>
        <w:pStyle w:val="NoSpacing"/>
        <w:tabs>
          <w:tab w:val="left" w:pos="720"/>
          <w:tab w:val="left" w:pos="1440"/>
          <w:tab w:val="left" w:pos="5040"/>
        </w:tabs>
        <w:rPr>
          <w:rFonts w:ascii="Arial Narrow" w:hAnsi="Arial Narrow"/>
          <w:b/>
          <w:bCs/>
          <w:u w:val="single"/>
        </w:rPr>
      </w:pPr>
    </w:p>
    <w:p w:rsidR="00ED2E33" w:rsidRDefault="00ED2E33" w:rsidP="00ED2E33">
      <w:pPr>
        <w:pStyle w:val="NoSpacing"/>
        <w:tabs>
          <w:tab w:val="left" w:pos="720"/>
          <w:tab w:val="left" w:pos="1440"/>
          <w:tab w:val="left" w:pos="5040"/>
        </w:tabs>
        <w:rPr>
          <w:rFonts w:ascii="Arial Narrow" w:hAnsi="Arial Narrow"/>
          <w:b/>
          <w:bCs/>
          <w:u w:val="single"/>
        </w:rPr>
      </w:pPr>
      <w:r>
        <w:rPr>
          <w:rFonts w:ascii="Arial Narrow" w:hAnsi="Arial Narrow"/>
          <w:b/>
          <w:bCs/>
          <w:u w:val="single"/>
        </w:rPr>
        <w:t>Step One</w:t>
      </w:r>
    </w:p>
    <w:p w:rsidR="00ED2E33" w:rsidRDefault="00ED2E33" w:rsidP="00ED2E33">
      <w:pPr>
        <w:pStyle w:val="NoSpacing"/>
        <w:tabs>
          <w:tab w:val="left" w:pos="720"/>
          <w:tab w:val="left" w:pos="1440"/>
          <w:tab w:val="left" w:pos="5040"/>
        </w:tabs>
        <w:rPr>
          <w:rFonts w:ascii="Arial Narrow" w:hAnsi="Arial Narrow"/>
        </w:rPr>
      </w:pPr>
      <w:r w:rsidRPr="00ED2E33">
        <w:rPr>
          <w:rFonts w:ascii="Arial Narrow" w:hAnsi="Arial Narrow"/>
        </w:rPr>
        <w:t xml:space="preserve">If you have determined that a Not Meeting Goal letter is warranted, locate the specific contract and click on the Compliance Audit Summary Tab. </w:t>
      </w:r>
    </w:p>
    <w:p w:rsidR="00ED2E33" w:rsidRPr="00ED2E33" w:rsidRDefault="00ED2E33" w:rsidP="00ED2E33">
      <w:pPr>
        <w:pStyle w:val="NoSpacing"/>
        <w:tabs>
          <w:tab w:val="left" w:pos="720"/>
          <w:tab w:val="left" w:pos="1440"/>
          <w:tab w:val="left" w:pos="5040"/>
        </w:tabs>
        <w:rPr>
          <w:rFonts w:ascii="Arial Narrow" w:hAnsi="Arial Narrow"/>
        </w:rPr>
      </w:pPr>
      <w:r>
        <w:rPr>
          <w:noProof/>
        </w:rPr>
        <w:drawing>
          <wp:inline distT="0" distB="0" distL="0" distR="0" wp14:anchorId="49471513" wp14:editId="5712D8AD">
            <wp:extent cx="5943600" cy="2438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438400"/>
                    </a:xfrm>
                    <a:prstGeom prst="rect">
                      <a:avLst/>
                    </a:prstGeom>
                  </pic:spPr>
                </pic:pic>
              </a:graphicData>
            </a:graphic>
          </wp:inline>
        </w:drawing>
      </w:r>
    </w:p>
    <w:p w:rsidR="00ED2E33" w:rsidRPr="00ED2E33" w:rsidRDefault="00ED2E33" w:rsidP="00FE6315">
      <w:pPr>
        <w:pStyle w:val="NoSpacing"/>
        <w:tabs>
          <w:tab w:val="left" w:pos="720"/>
          <w:tab w:val="left" w:pos="1440"/>
          <w:tab w:val="left" w:pos="5040"/>
        </w:tabs>
        <w:rPr>
          <w:rFonts w:ascii="Arial Narrow" w:hAnsi="Arial Narrow"/>
          <w:b/>
          <w:bCs/>
          <w:u w:val="single"/>
        </w:rPr>
      </w:pPr>
      <w:r w:rsidRPr="00ED2E33">
        <w:rPr>
          <w:rFonts w:ascii="Arial Narrow" w:hAnsi="Arial Narrow"/>
          <w:b/>
          <w:bCs/>
          <w:u w:val="single"/>
        </w:rPr>
        <w:t>Step Two</w:t>
      </w:r>
    </w:p>
    <w:p w:rsidR="00ED2E33" w:rsidRDefault="00ED2E33" w:rsidP="00FE6315">
      <w:pPr>
        <w:pStyle w:val="NoSpacing"/>
        <w:tabs>
          <w:tab w:val="left" w:pos="720"/>
          <w:tab w:val="left" w:pos="1440"/>
          <w:tab w:val="left" w:pos="5040"/>
        </w:tabs>
        <w:rPr>
          <w:rFonts w:ascii="Arial Narrow" w:hAnsi="Arial Narrow"/>
        </w:rPr>
      </w:pPr>
      <w:r>
        <w:rPr>
          <w:rFonts w:ascii="Arial Narrow" w:hAnsi="Arial Narrow"/>
        </w:rPr>
        <w:t>Here you will see the Compliance Audit Summary which indicates this Prime is falling below the contract goal. From this page you can click on “Not Meeting Goal</w:t>
      </w:r>
      <w:r w:rsidR="00BC7C3E">
        <w:rPr>
          <w:rFonts w:ascii="Arial Narrow" w:hAnsi="Arial Narrow"/>
        </w:rPr>
        <w:t xml:space="preserve"> Letter</w:t>
      </w:r>
      <w:r>
        <w:rPr>
          <w:rFonts w:ascii="Arial Narrow" w:hAnsi="Arial Narrow"/>
        </w:rPr>
        <w:t xml:space="preserve">” </w:t>
      </w:r>
    </w:p>
    <w:p w:rsidR="00ED2E33" w:rsidRDefault="00ED2E33" w:rsidP="00FE6315">
      <w:pPr>
        <w:pStyle w:val="NoSpacing"/>
        <w:tabs>
          <w:tab w:val="left" w:pos="720"/>
          <w:tab w:val="left" w:pos="1440"/>
          <w:tab w:val="left" w:pos="5040"/>
        </w:tabs>
        <w:rPr>
          <w:rFonts w:ascii="Arial Narrow" w:hAnsi="Arial Narrow"/>
        </w:rPr>
      </w:pPr>
    </w:p>
    <w:p w:rsidR="00ED2E33" w:rsidRDefault="00ED2E33" w:rsidP="00FE6315">
      <w:pPr>
        <w:pStyle w:val="NoSpacing"/>
        <w:tabs>
          <w:tab w:val="left" w:pos="720"/>
          <w:tab w:val="left" w:pos="1440"/>
          <w:tab w:val="left" w:pos="5040"/>
        </w:tabs>
        <w:rPr>
          <w:rFonts w:ascii="Arial Narrow" w:hAnsi="Arial Narrow"/>
        </w:rPr>
      </w:pPr>
      <w:r>
        <w:rPr>
          <w:noProof/>
        </w:rPr>
        <w:drawing>
          <wp:inline distT="0" distB="0" distL="0" distR="0" wp14:anchorId="6182F596" wp14:editId="0AF3DD3E">
            <wp:extent cx="5895975" cy="9906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02153" cy="991638"/>
                    </a:xfrm>
                    <a:prstGeom prst="rect">
                      <a:avLst/>
                    </a:prstGeom>
                  </pic:spPr>
                </pic:pic>
              </a:graphicData>
            </a:graphic>
          </wp:inline>
        </w:drawing>
      </w:r>
    </w:p>
    <w:p w:rsidR="00BC7C3E" w:rsidRDefault="00BC7C3E" w:rsidP="00FE6315">
      <w:pPr>
        <w:pStyle w:val="NoSpacing"/>
        <w:tabs>
          <w:tab w:val="left" w:pos="720"/>
          <w:tab w:val="left" w:pos="1440"/>
          <w:tab w:val="left" w:pos="5040"/>
        </w:tabs>
        <w:rPr>
          <w:rFonts w:ascii="Arial Narrow" w:hAnsi="Arial Narrow"/>
        </w:rPr>
      </w:pPr>
    </w:p>
    <w:p w:rsidR="00BC7C3E" w:rsidRPr="004D66F0" w:rsidRDefault="00BC7C3E" w:rsidP="00FE6315">
      <w:pPr>
        <w:pStyle w:val="NoSpacing"/>
        <w:tabs>
          <w:tab w:val="left" w:pos="720"/>
          <w:tab w:val="left" w:pos="1440"/>
          <w:tab w:val="left" w:pos="5040"/>
        </w:tabs>
        <w:rPr>
          <w:rFonts w:ascii="Arial Narrow" w:hAnsi="Arial Narrow"/>
          <w:b/>
          <w:bCs/>
          <w:u w:val="single"/>
        </w:rPr>
      </w:pPr>
      <w:r w:rsidRPr="004D66F0">
        <w:rPr>
          <w:rFonts w:ascii="Arial Narrow" w:hAnsi="Arial Narrow"/>
          <w:b/>
          <w:bCs/>
          <w:u w:val="single"/>
        </w:rPr>
        <w:t>Step Three</w:t>
      </w:r>
    </w:p>
    <w:p w:rsidR="00BC7C3E" w:rsidRDefault="00BC7C3E" w:rsidP="00FE6315">
      <w:pPr>
        <w:pStyle w:val="NoSpacing"/>
        <w:tabs>
          <w:tab w:val="left" w:pos="720"/>
          <w:tab w:val="left" w:pos="1440"/>
          <w:tab w:val="left" w:pos="5040"/>
        </w:tabs>
        <w:rPr>
          <w:rFonts w:ascii="Arial Narrow" w:hAnsi="Arial Narrow"/>
        </w:rPr>
      </w:pPr>
      <w:r>
        <w:rPr>
          <w:rFonts w:ascii="Arial Narrow" w:hAnsi="Arial Narrow"/>
        </w:rPr>
        <w:t xml:space="preserve">The next screen will appear where you will review the contact information in which the notice is being sent. </w:t>
      </w:r>
    </w:p>
    <w:p w:rsidR="00BC7C3E" w:rsidRDefault="00BC7C3E" w:rsidP="00FE6315">
      <w:pPr>
        <w:pStyle w:val="NoSpacing"/>
        <w:tabs>
          <w:tab w:val="left" w:pos="720"/>
          <w:tab w:val="left" w:pos="1440"/>
          <w:tab w:val="left" w:pos="5040"/>
        </w:tabs>
        <w:rPr>
          <w:rFonts w:ascii="Arial Narrow" w:hAnsi="Arial Narrow"/>
        </w:rPr>
      </w:pPr>
      <w:r>
        <w:rPr>
          <w:noProof/>
        </w:rPr>
        <w:drawing>
          <wp:inline distT="0" distB="0" distL="0" distR="0" wp14:anchorId="4AFDBB2C" wp14:editId="17F4AD86">
            <wp:extent cx="5943600" cy="8197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819785"/>
                    </a:xfrm>
                    <a:prstGeom prst="rect">
                      <a:avLst/>
                    </a:prstGeom>
                  </pic:spPr>
                </pic:pic>
              </a:graphicData>
            </a:graphic>
          </wp:inline>
        </w:drawing>
      </w:r>
    </w:p>
    <w:p w:rsidR="004D66F0" w:rsidRDefault="004D66F0" w:rsidP="00FE6315">
      <w:pPr>
        <w:pStyle w:val="NoSpacing"/>
        <w:tabs>
          <w:tab w:val="left" w:pos="720"/>
          <w:tab w:val="left" w:pos="1440"/>
          <w:tab w:val="left" w:pos="5040"/>
        </w:tabs>
        <w:rPr>
          <w:rFonts w:ascii="Arial Narrow" w:hAnsi="Arial Narrow"/>
        </w:rPr>
      </w:pPr>
    </w:p>
    <w:p w:rsidR="004D66F0" w:rsidRPr="004D66F0" w:rsidRDefault="004D66F0" w:rsidP="00FE6315">
      <w:pPr>
        <w:pStyle w:val="NoSpacing"/>
        <w:tabs>
          <w:tab w:val="left" w:pos="720"/>
          <w:tab w:val="left" w:pos="1440"/>
          <w:tab w:val="left" w:pos="5040"/>
        </w:tabs>
        <w:rPr>
          <w:rFonts w:ascii="Arial Narrow" w:hAnsi="Arial Narrow"/>
          <w:b/>
          <w:bCs/>
          <w:u w:val="single"/>
        </w:rPr>
      </w:pPr>
      <w:r w:rsidRPr="004D66F0">
        <w:rPr>
          <w:rFonts w:ascii="Arial Narrow" w:hAnsi="Arial Narrow"/>
          <w:b/>
          <w:bCs/>
          <w:u w:val="single"/>
        </w:rPr>
        <w:lastRenderedPageBreak/>
        <w:t>Step Four</w:t>
      </w:r>
    </w:p>
    <w:p w:rsidR="004D66F0" w:rsidRDefault="004D66F0" w:rsidP="00FE6315">
      <w:pPr>
        <w:pStyle w:val="NoSpacing"/>
        <w:tabs>
          <w:tab w:val="left" w:pos="720"/>
          <w:tab w:val="left" w:pos="1440"/>
          <w:tab w:val="left" w:pos="5040"/>
        </w:tabs>
        <w:rPr>
          <w:rFonts w:ascii="Arial Narrow" w:hAnsi="Arial Narrow"/>
        </w:rPr>
      </w:pPr>
      <w:r>
        <w:rPr>
          <w:rFonts w:ascii="Arial Narrow" w:hAnsi="Arial Narrow"/>
        </w:rPr>
        <w:t xml:space="preserve">By clicking “Send Email” – an email notice will be sent to the Prime indicating they are below goal. </w:t>
      </w:r>
    </w:p>
    <w:p w:rsidR="004D66F0" w:rsidRPr="004D66F0" w:rsidRDefault="004D66F0" w:rsidP="004D66F0">
      <w:pPr>
        <w:pStyle w:val="NoSpacing"/>
        <w:tabs>
          <w:tab w:val="left" w:pos="720"/>
          <w:tab w:val="left" w:pos="1440"/>
          <w:tab w:val="left" w:pos="5040"/>
        </w:tabs>
        <w:jc w:val="center"/>
        <w:rPr>
          <w:rFonts w:ascii="Arial Narrow" w:hAnsi="Arial Narrow"/>
          <w:b/>
          <w:bCs/>
        </w:rPr>
      </w:pPr>
      <w:r w:rsidRPr="004D66F0">
        <w:rPr>
          <w:rFonts w:ascii="Arial Narrow" w:hAnsi="Arial Narrow"/>
          <w:b/>
          <w:bCs/>
        </w:rPr>
        <w:t>*** A Not Meeting Goal Template can be added upon request by City of Charlotte***</w:t>
      </w:r>
    </w:p>
    <w:p w:rsidR="004D66F0" w:rsidRDefault="004D66F0" w:rsidP="00FE6315">
      <w:pPr>
        <w:pStyle w:val="NoSpacing"/>
        <w:tabs>
          <w:tab w:val="left" w:pos="720"/>
          <w:tab w:val="left" w:pos="1440"/>
          <w:tab w:val="left" w:pos="5040"/>
        </w:tabs>
        <w:rPr>
          <w:rFonts w:ascii="Arial Narrow" w:hAnsi="Arial Narrow"/>
        </w:rPr>
      </w:pPr>
      <w:r>
        <w:rPr>
          <w:noProof/>
        </w:rPr>
        <w:drawing>
          <wp:inline distT="0" distB="0" distL="0" distR="0" wp14:anchorId="292507D3" wp14:editId="71EB2510">
            <wp:extent cx="5943600" cy="5486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548640"/>
                    </a:xfrm>
                    <a:prstGeom prst="rect">
                      <a:avLst/>
                    </a:prstGeom>
                  </pic:spPr>
                </pic:pic>
              </a:graphicData>
            </a:graphic>
          </wp:inline>
        </w:drawing>
      </w:r>
    </w:p>
    <w:p w:rsidR="004D66F0" w:rsidRDefault="004D66F0" w:rsidP="00FE6315">
      <w:pPr>
        <w:pStyle w:val="NoSpacing"/>
        <w:tabs>
          <w:tab w:val="left" w:pos="720"/>
          <w:tab w:val="left" w:pos="1440"/>
          <w:tab w:val="left" w:pos="5040"/>
        </w:tabs>
        <w:rPr>
          <w:rFonts w:ascii="Arial Narrow" w:hAnsi="Arial Narrow"/>
        </w:rPr>
      </w:pPr>
    </w:p>
    <w:p w:rsidR="004D66F0" w:rsidRDefault="004D66F0" w:rsidP="004D66F0">
      <w:pPr>
        <w:pStyle w:val="NoSpacing"/>
        <w:tabs>
          <w:tab w:val="left" w:pos="720"/>
          <w:tab w:val="left" w:pos="1440"/>
          <w:tab w:val="left" w:pos="5040"/>
        </w:tabs>
        <w:jc w:val="center"/>
        <w:rPr>
          <w:rFonts w:ascii="Arial Narrow" w:hAnsi="Arial Narrow"/>
          <w:b/>
          <w:bCs/>
        </w:rPr>
      </w:pPr>
      <w:r w:rsidRPr="004D66F0">
        <w:rPr>
          <w:rFonts w:ascii="Arial Narrow" w:hAnsi="Arial Narrow"/>
          <w:b/>
          <w:bCs/>
        </w:rPr>
        <w:t>***Sample of Email Notification sent when using this feature***</w:t>
      </w:r>
    </w:p>
    <w:p w:rsidR="004D66F0" w:rsidRDefault="004D66F0" w:rsidP="004D66F0">
      <w:pPr>
        <w:pStyle w:val="NoSpacing"/>
        <w:tabs>
          <w:tab w:val="left" w:pos="720"/>
          <w:tab w:val="left" w:pos="1440"/>
          <w:tab w:val="left" w:pos="5040"/>
        </w:tabs>
        <w:jc w:val="center"/>
        <w:rPr>
          <w:rFonts w:ascii="Arial Narrow" w:hAnsi="Arial Narrow"/>
          <w:b/>
          <w:bCs/>
        </w:rPr>
      </w:pPr>
    </w:p>
    <w:p w:rsidR="004D66F0" w:rsidRDefault="004D66F0" w:rsidP="004D66F0">
      <w:pPr>
        <w:pStyle w:val="NoSpacing"/>
        <w:tabs>
          <w:tab w:val="left" w:pos="720"/>
          <w:tab w:val="left" w:pos="1440"/>
          <w:tab w:val="left" w:pos="5040"/>
        </w:tabs>
        <w:jc w:val="center"/>
        <w:rPr>
          <w:rFonts w:ascii="Arial Narrow" w:hAnsi="Arial Narrow"/>
          <w:b/>
          <w:bCs/>
        </w:rPr>
      </w:pPr>
      <w:r>
        <w:rPr>
          <w:noProof/>
        </w:rPr>
        <w:drawing>
          <wp:inline distT="0" distB="0" distL="0" distR="0" wp14:anchorId="1E35BDEE" wp14:editId="74D39C8B">
            <wp:extent cx="5943600" cy="23717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371725"/>
                    </a:xfrm>
                    <a:prstGeom prst="rect">
                      <a:avLst/>
                    </a:prstGeom>
                  </pic:spPr>
                </pic:pic>
              </a:graphicData>
            </a:graphic>
          </wp:inline>
        </w:drawing>
      </w:r>
    </w:p>
    <w:p w:rsidR="00CA3AAF" w:rsidRPr="00CA3AAF" w:rsidRDefault="00CA3AAF" w:rsidP="00CA3AAF">
      <w:pPr>
        <w:pStyle w:val="NoSpacing"/>
        <w:numPr>
          <w:ilvl w:val="0"/>
          <w:numId w:val="12"/>
        </w:numPr>
        <w:tabs>
          <w:tab w:val="left" w:pos="720"/>
          <w:tab w:val="left" w:pos="1440"/>
          <w:tab w:val="left" w:pos="5040"/>
        </w:tabs>
        <w:rPr>
          <w:rFonts w:ascii="Arial Narrow" w:hAnsi="Arial Narrow"/>
          <w:u w:val="single"/>
        </w:rPr>
      </w:pPr>
      <w:r w:rsidRPr="00CA3AAF">
        <w:rPr>
          <w:rFonts w:ascii="Arial Narrow" w:hAnsi="Arial Narrow"/>
          <w:b/>
          <w:bCs/>
          <w:u w:val="single"/>
        </w:rPr>
        <w:t>Unlock Contracts</w:t>
      </w:r>
    </w:p>
    <w:p w:rsidR="00CA3AAF" w:rsidRPr="00083917" w:rsidRDefault="00CA3AAF" w:rsidP="00CA3AAF">
      <w:pPr>
        <w:rPr>
          <w:rFonts w:ascii="Arial Narrow" w:hAnsi="Arial Narrow"/>
          <w:color w:val="1F497D" w:themeColor="dark2"/>
          <w:sz w:val="24"/>
          <w:szCs w:val="24"/>
        </w:rPr>
      </w:pPr>
      <w:r w:rsidRPr="00083917">
        <w:rPr>
          <w:rFonts w:ascii="Arial Narrow" w:hAnsi="Arial Narrow"/>
          <w:color w:val="1F497D" w:themeColor="dark2"/>
          <w:sz w:val="24"/>
          <w:szCs w:val="24"/>
        </w:rPr>
        <w:t>To understand the contract “lock-in” process be sure to follow these steps:</w:t>
      </w:r>
    </w:p>
    <w:p w:rsidR="00CA3AAF" w:rsidRPr="00083917" w:rsidRDefault="00CA3AAF" w:rsidP="00CA3AAF">
      <w:pPr>
        <w:pStyle w:val="ListParagraph"/>
        <w:numPr>
          <w:ilvl w:val="0"/>
          <w:numId w:val="14"/>
        </w:numPr>
        <w:rPr>
          <w:rFonts w:ascii="Arial Narrow" w:hAnsi="Arial Narrow"/>
          <w:color w:val="1F497D" w:themeColor="dark2"/>
        </w:rPr>
      </w:pPr>
      <w:r w:rsidRPr="00083917">
        <w:rPr>
          <w:rFonts w:ascii="Arial Narrow" w:hAnsi="Arial Narrow"/>
          <w:color w:val="1F497D" w:themeColor="dark2"/>
        </w:rPr>
        <w:t xml:space="preserve">From </w:t>
      </w:r>
      <w:r>
        <w:rPr>
          <w:rFonts w:ascii="Arial Narrow" w:hAnsi="Arial Narrow"/>
          <w:color w:val="1F497D" w:themeColor="dark2"/>
        </w:rPr>
        <w:t>the</w:t>
      </w:r>
      <w:r w:rsidRPr="00083917">
        <w:rPr>
          <w:rFonts w:ascii="Arial Narrow" w:hAnsi="Arial Narrow"/>
          <w:color w:val="1F497D" w:themeColor="dark2"/>
        </w:rPr>
        <w:t xml:space="preserve"> dashboard click on “</w:t>
      </w:r>
      <w:r>
        <w:rPr>
          <w:rFonts w:ascii="Arial Narrow" w:hAnsi="Arial Narrow"/>
          <w:color w:val="1F497D" w:themeColor="dark2"/>
        </w:rPr>
        <w:t>C</w:t>
      </w:r>
      <w:r w:rsidRPr="00083917">
        <w:rPr>
          <w:rFonts w:ascii="Arial Narrow" w:hAnsi="Arial Narrow"/>
          <w:color w:val="1F497D" w:themeColor="dark2"/>
        </w:rPr>
        <w:t>ontracts” or from the left-hand navigation panel click on “View” then “contracts”.</w:t>
      </w:r>
    </w:p>
    <w:p w:rsidR="00CA3AAF" w:rsidRDefault="00CA3AAF" w:rsidP="00CA3AAF">
      <w:pPr>
        <w:pStyle w:val="ListParagraph"/>
        <w:numPr>
          <w:ilvl w:val="0"/>
          <w:numId w:val="14"/>
        </w:numPr>
        <w:rPr>
          <w:rFonts w:ascii="Arial Narrow" w:hAnsi="Arial Narrow"/>
          <w:color w:val="1F497D" w:themeColor="dark2"/>
        </w:rPr>
      </w:pPr>
      <w:r w:rsidRPr="00083917">
        <w:rPr>
          <w:rFonts w:ascii="Arial Narrow" w:hAnsi="Arial Narrow"/>
          <w:color w:val="1F497D" w:themeColor="dark2"/>
        </w:rPr>
        <w:t>From the Transaction: Contracts page sort the contracts by “New Contract</w:t>
      </w:r>
      <w:r>
        <w:rPr>
          <w:rFonts w:ascii="Arial Narrow" w:hAnsi="Arial Narrow"/>
          <w:color w:val="1F497D" w:themeColor="dark2"/>
        </w:rPr>
        <w:t>” under Actions</w:t>
      </w:r>
      <w:r w:rsidRPr="00083917">
        <w:rPr>
          <w:rFonts w:ascii="Arial Narrow" w:hAnsi="Arial Narrow"/>
          <w:color w:val="1F497D" w:themeColor="dark2"/>
        </w:rPr>
        <w:t>. Be mindful that if the check box is checked you will only see contracts that are assigned to you. Uncheck it to see all.</w:t>
      </w:r>
    </w:p>
    <w:p w:rsidR="00CA3AAF" w:rsidRPr="00083917" w:rsidRDefault="00CA3AAF" w:rsidP="00CA3AAF">
      <w:pPr>
        <w:pStyle w:val="ListParagraph"/>
        <w:ind w:left="1080"/>
        <w:rPr>
          <w:rFonts w:ascii="Arial Narrow" w:hAnsi="Arial Narrow"/>
          <w:color w:val="1F497D" w:themeColor="dark2"/>
        </w:rPr>
      </w:pPr>
    </w:p>
    <w:p w:rsidR="00CA3AAF" w:rsidRPr="00083917" w:rsidRDefault="00CA3AAF" w:rsidP="00CA3AAF">
      <w:pPr>
        <w:rPr>
          <w:rFonts w:ascii="Arial Narrow" w:hAnsi="Arial Narrow"/>
          <w:color w:val="1F497D" w:themeColor="dark2"/>
          <w:sz w:val="24"/>
          <w:szCs w:val="24"/>
        </w:rPr>
      </w:pPr>
      <w:r w:rsidRPr="00083917">
        <w:rPr>
          <w:rFonts w:ascii="Arial Narrow" w:hAnsi="Arial Narrow"/>
          <w:noProof/>
          <w:sz w:val="24"/>
          <w:szCs w:val="24"/>
        </w:rPr>
        <w:drawing>
          <wp:inline distT="0" distB="0" distL="0" distR="0" wp14:anchorId="2174F533" wp14:editId="1EEF6EE2">
            <wp:extent cx="5943600" cy="1554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554480"/>
                    </a:xfrm>
                    <a:prstGeom prst="rect">
                      <a:avLst/>
                    </a:prstGeom>
                  </pic:spPr>
                </pic:pic>
              </a:graphicData>
            </a:graphic>
          </wp:inline>
        </w:drawing>
      </w:r>
    </w:p>
    <w:p w:rsidR="00CA3AAF" w:rsidRDefault="00CA3AAF" w:rsidP="00CA3AAF">
      <w:pPr>
        <w:pStyle w:val="ListParagraph"/>
        <w:numPr>
          <w:ilvl w:val="0"/>
          <w:numId w:val="15"/>
        </w:numPr>
        <w:rPr>
          <w:rFonts w:ascii="Arial Narrow" w:hAnsi="Arial Narrow"/>
          <w:color w:val="1F497D" w:themeColor="dark2"/>
        </w:rPr>
      </w:pPr>
      <w:r w:rsidRPr="00083917">
        <w:rPr>
          <w:rFonts w:ascii="Arial Narrow" w:hAnsi="Arial Narrow"/>
          <w:color w:val="1F497D" w:themeColor="dark2"/>
        </w:rPr>
        <w:t xml:space="preserve">To begin the lock-in process click “View” to the left of the contract you wish to lock-in. </w:t>
      </w:r>
    </w:p>
    <w:p w:rsidR="00CA3AAF" w:rsidRPr="00083917" w:rsidRDefault="00CA3AAF" w:rsidP="00CA3AAF">
      <w:pPr>
        <w:pStyle w:val="ListParagraph"/>
        <w:ind w:left="1080"/>
        <w:rPr>
          <w:rFonts w:ascii="Arial Narrow" w:hAnsi="Arial Narrow"/>
          <w:color w:val="1F497D" w:themeColor="dark2"/>
        </w:rPr>
      </w:pPr>
    </w:p>
    <w:p w:rsidR="00CA3AAF" w:rsidRDefault="00CA3AAF" w:rsidP="00CA3AAF">
      <w:pPr>
        <w:pStyle w:val="ListParagraph"/>
        <w:rPr>
          <w:rFonts w:ascii="Arial Narrow" w:hAnsi="Arial Narrow"/>
          <w:color w:val="1F497D" w:themeColor="dark2"/>
        </w:rPr>
      </w:pPr>
      <w:r w:rsidRPr="00083917">
        <w:rPr>
          <w:rFonts w:ascii="Arial Narrow" w:hAnsi="Arial Narrow"/>
          <w:noProof/>
        </w:rPr>
        <w:lastRenderedPageBreak/>
        <w:drawing>
          <wp:inline distT="0" distB="0" distL="0" distR="0" wp14:anchorId="61016F34" wp14:editId="0F13F868">
            <wp:extent cx="5248275" cy="2380615"/>
            <wp:effectExtent l="0" t="0" r="952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49022" cy="2380954"/>
                    </a:xfrm>
                    <a:prstGeom prst="rect">
                      <a:avLst/>
                    </a:prstGeom>
                  </pic:spPr>
                </pic:pic>
              </a:graphicData>
            </a:graphic>
          </wp:inline>
        </w:drawing>
      </w:r>
    </w:p>
    <w:p w:rsidR="00CA3AAF" w:rsidRPr="00083917" w:rsidRDefault="00CA3AAF" w:rsidP="00CA3AAF">
      <w:pPr>
        <w:rPr>
          <w:rFonts w:ascii="Arial Narrow" w:hAnsi="Arial Narrow"/>
          <w:color w:val="1F497D" w:themeColor="dark2"/>
        </w:rPr>
      </w:pPr>
    </w:p>
    <w:p w:rsidR="00CA3AAF" w:rsidRDefault="00CA3AAF" w:rsidP="00CA3AAF">
      <w:pPr>
        <w:pStyle w:val="ListParagraph"/>
        <w:numPr>
          <w:ilvl w:val="0"/>
          <w:numId w:val="14"/>
        </w:numPr>
        <w:rPr>
          <w:rFonts w:ascii="Arial Narrow" w:hAnsi="Arial Narrow" w:cstheme="minorBidi"/>
          <w:color w:val="1F497D" w:themeColor="dark2"/>
        </w:rPr>
      </w:pPr>
      <w:r w:rsidRPr="00083917">
        <w:rPr>
          <w:rFonts w:ascii="Arial Narrow" w:hAnsi="Arial Narrow" w:cstheme="minorBidi"/>
          <w:color w:val="1F497D" w:themeColor="dark2"/>
        </w:rPr>
        <w:t xml:space="preserve">From the Main page for the contract click “Review”. This opens the contract compose page. </w:t>
      </w:r>
    </w:p>
    <w:p w:rsidR="00CA3AAF" w:rsidRPr="00083917" w:rsidRDefault="00CA3AAF" w:rsidP="00CA3AAF">
      <w:pPr>
        <w:pStyle w:val="ListParagraph"/>
        <w:ind w:left="1080"/>
        <w:rPr>
          <w:rFonts w:ascii="Arial Narrow" w:hAnsi="Arial Narrow" w:cstheme="minorBidi"/>
          <w:color w:val="1F497D" w:themeColor="dark2"/>
        </w:rPr>
      </w:pPr>
    </w:p>
    <w:p w:rsidR="00CA3AAF" w:rsidRPr="00083917" w:rsidRDefault="00CA3AAF" w:rsidP="00CA3AAF">
      <w:pPr>
        <w:pStyle w:val="ListParagraph"/>
        <w:rPr>
          <w:rFonts w:ascii="Arial Narrow" w:hAnsi="Arial Narrow" w:cstheme="minorBidi"/>
          <w:color w:val="1F497D" w:themeColor="dark2"/>
        </w:rPr>
      </w:pPr>
      <w:r w:rsidRPr="00083917">
        <w:rPr>
          <w:rFonts w:ascii="Arial Narrow" w:hAnsi="Arial Narrow"/>
          <w:noProof/>
        </w:rPr>
        <w:drawing>
          <wp:inline distT="0" distB="0" distL="0" distR="0" wp14:anchorId="08F6FD05" wp14:editId="065570E7">
            <wp:extent cx="5943600" cy="676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676275"/>
                    </a:xfrm>
                    <a:prstGeom prst="rect">
                      <a:avLst/>
                    </a:prstGeom>
                  </pic:spPr>
                </pic:pic>
              </a:graphicData>
            </a:graphic>
          </wp:inline>
        </w:drawing>
      </w:r>
    </w:p>
    <w:p w:rsidR="00CA3AAF" w:rsidRPr="00083917" w:rsidRDefault="00CA3AAF" w:rsidP="00CA3AAF">
      <w:pPr>
        <w:pStyle w:val="ListParagraph"/>
        <w:ind w:left="1080"/>
        <w:rPr>
          <w:rFonts w:ascii="Arial Narrow" w:hAnsi="Arial Narrow" w:cstheme="minorBidi"/>
          <w:color w:val="1F497D" w:themeColor="dark2"/>
        </w:rPr>
      </w:pPr>
    </w:p>
    <w:p w:rsidR="00CA3AAF" w:rsidRDefault="00CA3AAF" w:rsidP="00CA3AAF">
      <w:pPr>
        <w:pStyle w:val="ListParagraph"/>
        <w:numPr>
          <w:ilvl w:val="0"/>
          <w:numId w:val="14"/>
        </w:numPr>
        <w:rPr>
          <w:rFonts w:ascii="Arial Narrow" w:hAnsi="Arial Narrow" w:cstheme="minorBidi"/>
          <w:color w:val="1F497D" w:themeColor="dark2"/>
        </w:rPr>
      </w:pPr>
      <w:r>
        <w:rPr>
          <w:rFonts w:ascii="Arial Narrow" w:hAnsi="Arial Narrow" w:cstheme="minorBidi"/>
          <w:color w:val="1F497D" w:themeColor="dark2"/>
        </w:rPr>
        <w:t>R</w:t>
      </w:r>
      <w:r w:rsidRPr="00083917">
        <w:rPr>
          <w:rFonts w:ascii="Arial Narrow" w:hAnsi="Arial Narrow" w:cstheme="minorBidi"/>
          <w:color w:val="1F497D" w:themeColor="dark2"/>
        </w:rPr>
        <w:t>eview the information that came in via the interface, add any additional information that may be necessary, scroll to the bottom of the page, click “Review” and on the following page, scroll to the bottom and click “Save”.</w:t>
      </w:r>
    </w:p>
    <w:p w:rsidR="00CA3AAF" w:rsidRPr="00083917" w:rsidRDefault="00CA3AAF" w:rsidP="00CA3AAF">
      <w:pPr>
        <w:pStyle w:val="ListParagraph"/>
        <w:ind w:left="1080"/>
        <w:rPr>
          <w:rFonts w:ascii="Arial Narrow" w:hAnsi="Arial Narrow" w:cstheme="minorBidi"/>
          <w:color w:val="1F497D" w:themeColor="dark2"/>
        </w:rPr>
      </w:pPr>
    </w:p>
    <w:p w:rsidR="00CA3AAF" w:rsidRPr="00083917" w:rsidRDefault="00CA3AAF" w:rsidP="00CA3AAF">
      <w:pPr>
        <w:pStyle w:val="ListParagraph"/>
        <w:rPr>
          <w:rFonts w:ascii="Arial Narrow" w:hAnsi="Arial Narrow" w:cstheme="minorBidi"/>
          <w:color w:val="1F497D" w:themeColor="dark2"/>
        </w:rPr>
      </w:pPr>
      <w:r w:rsidRPr="00083917">
        <w:rPr>
          <w:rFonts w:ascii="Arial Narrow" w:hAnsi="Arial Narrow"/>
          <w:noProof/>
        </w:rPr>
        <w:lastRenderedPageBreak/>
        <w:drawing>
          <wp:inline distT="0" distB="0" distL="0" distR="0" wp14:anchorId="16D8F75B" wp14:editId="1C9622B2">
            <wp:extent cx="5943600" cy="369506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695065"/>
                    </a:xfrm>
                    <a:prstGeom prst="rect">
                      <a:avLst/>
                    </a:prstGeom>
                  </pic:spPr>
                </pic:pic>
              </a:graphicData>
            </a:graphic>
          </wp:inline>
        </w:drawing>
      </w:r>
    </w:p>
    <w:p w:rsidR="00CA3AAF" w:rsidRPr="00083917" w:rsidRDefault="00CA3AAF" w:rsidP="00CA3AAF">
      <w:pPr>
        <w:pStyle w:val="ListParagraph"/>
        <w:ind w:left="1080"/>
        <w:rPr>
          <w:rFonts w:ascii="Arial Narrow" w:hAnsi="Arial Narrow" w:cstheme="minorBidi"/>
          <w:color w:val="1F497D" w:themeColor="dark2"/>
        </w:rPr>
      </w:pPr>
    </w:p>
    <w:p w:rsidR="00CA3AAF" w:rsidRDefault="00CA3AAF" w:rsidP="00CA3AAF">
      <w:pPr>
        <w:pStyle w:val="ListParagraph"/>
        <w:numPr>
          <w:ilvl w:val="0"/>
          <w:numId w:val="14"/>
        </w:numPr>
        <w:rPr>
          <w:rFonts w:ascii="Arial Narrow" w:hAnsi="Arial Narrow" w:cstheme="minorBidi"/>
          <w:color w:val="1F497D" w:themeColor="dark2"/>
        </w:rPr>
      </w:pPr>
      <w:r w:rsidRPr="00083917">
        <w:rPr>
          <w:rFonts w:ascii="Arial Narrow" w:hAnsi="Arial Narrow" w:cstheme="minorBidi"/>
          <w:color w:val="1F497D" w:themeColor="dark2"/>
        </w:rPr>
        <w:t xml:space="preserve">Review and update the accurate Organizational Contacts from the drop-down menu. If additional contacts are applicable, they can be recorded here. </w:t>
      </w:r>
    </w:p>
    <w:p w:rsidR="00CA3AAF" w:rsidRPr="00083917" w:rsidRDefault="00CA3AAF" w:rsidP="00CA3AAF">
      <w:pPr>
        <w:pStyle w:val="ListParagraph"/>
        <w:ind w:left="1080"/>
        <w:rPr>
          <w:rFonts w:ascii="Arial Narrow" w:hAnsi="Arial Narrow" w:cstheme="minorBidi"/>
          <w:color w:val="1F497D" w:themeColor="dark2"/>
        </w:rPr>
      </w:pPr>
    </w:p>
    <w:p w:rsidR="00CA3AAF" w:rsidRDefault="00CA3AAF" w:rsidP="00CA3AAF">
      <w:pPr>
        <w:pStyle w:val="ListParagraph"/>
        <w:numPr>
          <w:ilvl w:val="0"/>
          <w:numId w:val="14"/>
        </w:numPr>
        <w:rPr>
          <w:rFonts w:ascii="Arial Narrow" w:hAnsi="Arial Narrow" w:cstheme="minorBidi"/>
          <w:color w:val="1F497D" w:themeColor="dark2"/>
        </w:rPr>
      </w:pPr>
      <w:r w:rsidRPr="00083917">
        <w:rPr>
          <w:rFonts w:ascii="Arial Narrow" w:hAnsi="Arial Narrow" w:cstheme="minorBidi"/>
          <w:color w:val="1F497D" w:themeColor="dark2"/>
        </w:rPr>
        <w:t xml:space="preserve">Review and update the accurate Organizational Contacts from the drop-down menu. If additional contacts are applicable, they can be recorded here. </w:t>
      </w:r>
    </w:p>
    <w:p w:rsidR="00CA3AAF" w:rsidRPr="00083917" w:rsidRDefault="00CA3AAF" w:rsidP="00CA3AAF">
      <w:pPr>
        <w:pStyle w:val="ListParagraph"/>
        <w:ind w:left="1080"/>
        <w:rPr>
          <w:rFonts w:ascii="Arial Narrow" w:hAnsi="Arial Narrow" w:cstheme="minorBidi"/>
          <w:color w:val="1F497D" w:themeColor="dark2"/>
        </w:rPr>
      </w:pPr>
    </w:p>
    <w:p w:rsidR="00CA3AAF" w:rsidRPr="00083917" w:rsidRDefault="00CA3AAF" w:rsidP="00CA3AAF">
      <w:pPr>
        <w:pStyle w:val="ListParagraph"/>
        <w:rPr>
          <w:rFonts w:ascii="Arial Narrow" w:hAnsi="Arial Narrow" w:cstheme="minorBidi"/>
          <w:color w:val="1F497D" w:themeColor="dark2"/>
        </w:rPr>
      </w:pPr>
      <w:r w:rsidRPr="00083917">
        <w:rPr>
          <w:rFonts w:ascii="Arial Narrow" w:hAnsi="Arial Narrow"/>
          <w:noProof/>
        </w:rPr>
        <w:drawing>
          <wp:inline distT="0" distB="0" distL="0" distR="0" wp14:anchorId="4B4D2FC2" wp14:editId="6B2E0D1A">
            <wp:extent cx="5943600" cy="8197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819785"/>
                    </a:xfrm>
                    <a:prstGeom prst="rect">
                      <a:avLst/>
                    </a:prstGeom>
                  </pic:spPr>
                </pic:pic>
              </a:graphicData>
            </a:graphic>
          </wp:inline>
        </w:drawing>
      </w:r>
    </w:p>
    <w:p w:rsidR="00CA3AAF" w:rsidRPr="00083917" w:rsidRDefault="00CA3AAF" w:rsidP="00CA3AAF">
      <w:pPr>
        <w:pStyle w:val="ListParagraph"/>
        <w:ind w:left="1080"/>
        <w:rPr>
          <w:rFonts w:ascii="Arial Narrow" w:hAnsi="Arial Narrow" w:cstheme="minorBidi"/>
          <w:color w:val="1F497D" w:themeColor="dark2"/>
        </w:rPr>
      </w:pPr>
    </w:p>
    <w:p w:rsidR="00CA3AAF" w:rsidRDefault="00CA3AAF" w:rsidP="00CA3AAF">
      <w:pPr>
        <w:pStyle w:val="ListParagraph"/>
        <w:numPr>
          <w:ilvl w:val="0"/>
          <w:numId w:val="14"/>
        </w:numPr>
        <w:rPr>
          <w:rFonts w:ascii="Arial Narrow" w:hAnsi="Arial Narrow" w:cstheme="minorBidi"/>
          <w:color w:val="1F497D" w:themeColor="dark2"/>
        </w:rPr>
      </w:pPr>
      <w:r w:rsidRPr="00083917">
        <w:rPr>
          <w:rFonts w:ascii="Arial Narrow" w:hAnsi="Arial Narrow" w:cstheme="minorBidi"/>
          <w:color w:val="1F497D" w:themeColor="dark2"/>
        </w:rPr>
        <w:t xml:space="preserve">To add Contract Goals to the contract, select “Click here to select goal types” </w:t>
      </w:r>
    </w:p>
    <w:p w:rsidR="00CA3AAF" w:rsidRDefault="00CA3AAF" w:rsidP="00CA3AAF">
      <w:pPr>
        <w:pStyle w:val="NoSpacing"/>
        <w:tabs>
          <w:tab w:val="left" w:pos="720"/>
          <w:tab w:val="left" w:pos="1440"/>
          <w:tab w:val="left" w:pos="5040"/>
        </w:tabs>
        <w:rPr>
          <w:rFonts w:ascii="Arial Narrow" w:hAnsi="Arial Narrow"/>
          <w:b/>
          <w:bCs/>
        </w:rPr>
      </w:pPr>
      <w:r w:rsidRPr="00083917">
        <w:rPr>
          <w:rFonts w:ascii="Arial Narrow" w:hAnsi="Arial Narrow"/>
          <w:noProof/>
        </w:rPr>
        <w:drawing>
          <wp:inline distT="0" distB="0" distL="0" distR="0" wp14:anchorId="6527C242" wp14:editId="710E3E54">
            <wp:extent cx="5943600" cy="560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560070"/>
                    </a:xfrm>
                    <a:prstGeom prst="rect">
                      <a:avLst/>
                    </a:prstGeom>
                  </pic:spPr>
                </pic:pic>
              </a:graphicData>
            </a:graphic>
          </wp:inline>
        </w:drawing>
      </w:r>
    </w:p>
    <w:p w:rsidR="00CA3AAF" w:rsidRDefault="00CA3AAF" w:rsidP="00CA3AAF">
      <w:pPr>
        <w:pStyle w:val="NoSpacing"/>
        <w:tabs>
          <w:tab w:val="left" w:pos="720"/>
          <w:tab w:val="left" w:pos="1440"/>
          <w:tab w:val="left" w:pos="5040"/>
        </w:tabs>
        <w:rPr>
          <w:rFonts w:ascii="Arial Narrow" w:hAnsi="Arial Narrow"/>
          <w:b/>
          <w:bCs/>
        </w:rPr>
      </w:pPr>
    </w:p>
    <w:p w:rsidR="00CA3AAF" w:rsidRDefault="00CA3AAF" w:rsidP="00CA3AAF">
      <w:pPr>
        <w:ind w:left="720"/>
        <w:rPr>
          <w:rFonts w:ascii="Arial Narrow" w:hAnsi="Arial Narrow"/>
          <w:color w:val="1F497D" w:themeColor="dark2"/>
        </w:rPr>
      </w:pPr>
      <w:r>
        <w:rPr>
          <w:rFonts w:ascii="Arial Narrow" w:hAnsi="Arial Narrow"/>
          <w:color w:val="1F497D" w:themeColor="dark2"/>
        </w:rPr>
        <w:t>8.</w:t>
      </w:r>
    </w:p>
    <w:p w:rsidR="00CA3AAF" w:rsidRDefault="00CA3AAF" w:rsidP="00CA3AAF">
      <w:pPr>
        <w:ind w:left="720"/>
        <w:rPr>
          <w:rFonts w:ascii="Arial Narrow" w:hAnsi="Arial Narrow"/>
          <w:color w:val="1F497D" w:themeColor="dark2"/>
        </w:rPr>
      </w:pPr>
      <w:r w:rsidRPr="00CA3AAF">
        <w:rPr>
          <w:rFonts w:ascii="Arial Narrow" w:hAnsi="Arial Narrow"/>
          <w:color w:val="1F497D" w:themeColor="dark2"/>
        </w:rPr>
        <w:t xml:space="preserve">The following screen will appear where you can select and add the applicable goal type(s) from the drop down, click on “Assign Goal” – you can add additional goal types and click return once complete. </w:t>
      </w:r>
    </w:p>
    <w:p w:rsidR="00CA3AAF" w:rsidRPr="00CA3AAF" w:rsidRDefault="00CA3AAF" w:rsidP="00CA3AAF">
      <w:pPr>
        <w:ind w:left="720"/>
        <w:rPr>
          <w:rFonts w:ascii="Arial Narrow" w:hAnsi="Arial Narrow"/>
          <w:color w:val="1F497D" w:themeColor="dark2"/>
        </w:rPr>
      </w:pPr>
    </w:p>
    <w:p w:rsidR="00CA3AAF" w:rsidRDefault="00CA3AAF" w:rsidP="00CA3AAF">
      <w:pPr>
        <w:pStyle w:val="NoSpacing"/>
        <w:tabs>
          <w:tab w:val="left" w:pos="720"/>
          <w:tab w:val="left" w:pos="1440"/>
          <w:tab w:val="left" w:pos="5040"/>
        </w:tabs>
        <w:rPr>
          <w:rFonts w:ascii="Arial Narrow" w:hAnsi="Arial Narrow"/>
          <w:b/>
          <w:bCs/>
        </w:rPr>
      </w:pPr>
      <w:r w:rsidRPr="00083917">
        <w:rPr>
          <w:rFonts w:ascii="Arial Narrow" w:hAnsi="Arial Narrow"/>
          <w:noProof/>
        </w:rPr>
        <w:drawing>
          <wp:inline distT="0" distB="0" distL="0" distR="0" wp14:anchorId="15205EC6" wp14:editId="37F2322C">
            <wp:extent cx="5943600" cy="13760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376045"/>
                    </a:xfrm>
                    <a:prstGeom prst="rect">
                      <a:avLst/>
                    </a:prstGeom>
                  </pic:spPr>
                </pic:pic>
              </a:graphicData>
            </a:graphic>
          </wp:inline>
        </w:drawing>
      </w:r>
    </w:p>
    <w:p w:rsidR="00CA3AAF" w:rsidRDefault="00CA3AAF" w:rsidP="00CA3AAF">
      <w:pPr>
        <w:pStyle w:val="NoSpacing"/>
        <w:tabs>
          <w:tab w:val="left" w:pos="720"/>
          <w:tab w:val="left" w:pos="1440"/>
          <w:tab w:val="left" w:pos="5040"/>
        </w:tabs>
        <w:rPr>
          <w:rFonts w:ascii="Arial Narrow" w:hAnsi="Arial Narrow"/>
          <w:b/>
          <w:bCs/>
        </w:rPr>
      </w:pPr>
    </w:p>
    <w:p w:rsidR="00CA3AAF" w:rsidRPr="00CA3AAF" w:rsidRDefault="00CA3AAF" w:rsidP="00CA3AAF">
      <w:pPr>
        <w:pStyle w:val="ListParagraph"/>
        <w:numPr>
          <w:ilvl w:val="0"/>
          <w:numId w:val="5"/>
        </w:numPr>
        <w:rPr>
          <w:rFonts w:ascii="Arial Narrow" w:hAnsi="Arial Narrow"/>
          <w:color w:val="1F497D" w:themeColor="dark2"/>
        </w:rPr>
      </w:pPr>
      <w:r w:rsidRPr="00CA3AAF">
        <w:rPr>
          <w:rFonts w:ascii="Arial Narrow" w:hAnsi="Arial Narrow"/>
          <w:color w:val="1F497D" w:themeColor="dark2"/>
        </w:rPr>
        <w:t xml:space="preserve">Now that the Goal Type has been identified, enter in the applicable percentages. </w:t>
      </w:r>
    </w:p>
    <w:p w:rsidR="00CA3AAF" w:rsidRPr="00083917" w:rsidRDefault="00CA3AAF" w:rsidP="00CA3AAF">
      <w:pPr>
        <w:pStyle w:val="ListParagraph"/>
        <w:ind w:left="1080"/>
        <w:rPr>
          <w:rFonts w:ascii="Arial Narrow" w:hAnsi="Arial Narrow" w:cstheme="minorBidi"/>
          <w:color w:val="1F497D" w:themeColor="dark2"/>
        </w:rPr>
      </w:pPr>
    </w:p>
    <w:p w:rsidR="00CA3AAF" w:rsidRDefault="00CA3AAF" w:rsidP="00CA3AAF">
      <w:pPr>
        <w:pStyle w:val="ListParagraph"/>
        <w:rPr>
          <w:rFonts w:ascii="Arial Narrow" w:hAnsi="Arial Narrow" w:cstheme="minorBidi"/>
          <w:color w:val="1F497D" w:themeColor="dark2"/>
        </w:rPr>
      </w:pPr>
      <w:r w:rsidRPr="00083917">
        <w:rPr>
          <w:rFonts w:ascii="Arial Narrow" w:hAnsi="Arial Narrow"/>
          <w:noProof/>
        </w:rPr>
        <w:drawing>
          <wp:inline distT="0" distB="0" distL="0" distR="0" wp14:anchorId="6FDC816D" wp14:editId="795E29BB">
            <wp:extent cx="5943600" cy="7061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706120"/>
                    </a:xfrm>
                    <a:prstGeom prst="rect">
                      <a:avLst/>
                    </a:prstGeom>
                  </pic:spPr>
                </pic:pic>
              </a:graphicData>
            </a:graphic>
          </wp:inline>
        </w:drawing>
      </w:r>
    </w:p>
    <w:p w:rsidR="00CA3AAF" w:rsidRDefault="00CA3AAF" w:rsidP="00CA3AAF">
      <w:pPr>
        <w:pStyle w:val="ListParagraph"/>
        <w:rPr>
          <w:rFonts w:ascii="Arial Narrow" w:hAnsi="Arial Narrow" w:cstheme="minorBidi"/>
          <w:color w:val="1F497D" w:themeColor="dark2"/>
        </w:rPr>
      </w:pPr>
    </w:p>
    <w:p w:rsidR="00CA3AAF" w:rsidRPr="00083917" w:rsidRDefault="00CA3AAF" w:rsidP="00CA3AAF">
      <w:pPr>
        <w:pStyle w:val="ListParagraph"/>
        <w:ind w:left="1080"/>
        <w:rPr>
          <w:rFonts w:ascii="Arial Narrow" w:hAnsi="Arial Narrow" w:cstheme="minorBidi"/>
          <w:color w:val="1F497D" w:themeColor="dark2"/>
        </w:rPr>
      </w:pPr>
    </w:p>
    <w:p w:rsidR="00CA3AAF" w:rsidRPr="00CA3AAF" w:rsidRDefault="00CA3AAF" w:rsidP="00CA3AAF">
      <w:pPr>
        <w:pStyle w:val="ListParagraph"/>
        <w:numPr>
          <w:ilvl w:val="0"/>
          <w:numId w:val="5"/>
        </w:numPr>
        <w:rPr>
          <w:rFonts w:ascii="Arial Narrow" w:hAnsi="Arial Narrow"/>
          <w:color w:val="1F497D" w:themeColor="dark2"/>
        </w:rPr>
      </w:pPr>
      <w:r w:rsidRPr="00CA3AAF">
        <w:rPr>
          <w:rFonts w:ascii="Arial Narrow" w:hAnsi="Arial Narrow"/>
          <w:color w:val="1F497D" w:themeColor="dark2"/>
        </w:rPr>
        <w:t xml:space="preserve">If additional goals and/or funding information is known this can be reported here. </w:t>
      </w:r>
    </w:p>
    <w:p w:rsidR="00CA3AAF" w:rsidRPr="00083917" w:rsidRDefault="00CA3AAF" w:rsidP="00CA3AAF">
      <w:pPr>
        <w:pStyle w:val="ListParagraph"/>
        <w:ind w:left="1080"/>
        <w:rPr>
          <w:rFonts w:ascii="Arial Narrow" w:hAnsi="Arial Narrow" w:cstheme="minorBidi"/>
          <w:color w:val="1F497D" w:themeColor="dark2"/>
        </w:rPr>
      </w:pPr>
    </w:p>
    <w:p w:rsidR="00CA3AAF" w:rsidRPr="00083917" w:rsidRDefault="00CA3AAF" w:rsidP="00CA3AAF">
      <w:pPr>
        <w:pStyle w:val="ListParagraph"/>
        <w:rPr>
          <w:rFonts w:ascii="Arial Narrow" w:hAnsi="Arial Narrow" w:cstheme="minorBidi"/>
          <w:color w:val="1F497D" w:themeColor="dark2"/>
        </w:rPr>
      </w:pPr>
      <w:r w:rsidRPr="00083917">
        <w:rPr>
          <w:rFonts w:ascii="Arial Narrow" w:hAnsi="Arial Narrow"/>
          <w:noProof/>
        </w:rPr>
        <w:drawing>
          <wp:inline distT="0" distB="0" distL="0" distR="0" wp14:anchorId="284268EB" wp14:editId="16BFCEA6">
            <wp:extent cx="5943600" cy="2013585"/>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013585"/>
                    </a:xfrm>
                    <a:prstGeom prst="rect">
                      <a:avLst/>
                    </a:prstGeom>
                  </pic:spPr>
                </pic:pic>
              </a:graphicData>
            </a:graphic>
          </wp:inline>
        </w:drawing>
      </w:r>
    </w:p>
    <w:p w:rsidR="00CA3AAF" w:rsidRDefault="00CA3AAF" w:rsidP="00CA3AAF">
      <w:pPr>
        <w:pStyle w:val="ListParagraph"/>
        <w:ind w:left="1080"/>
        <w:rPr>
          <w:rFonts w:ascii="Arial Narrow" w:hAnsi="Arial Narrow" w:cstheme="minorBidi"/>
          <w:color w:val="1F497D" w:themeColor="dark2"/>
        </w:rPr>
      </w:pPr>
    </w:p>
    <w:p w:rsidR="00CA3AAF" w:rsidRDefault="00CA3AAF" w:rsidP="00CA3AAF">
      <w:pPr>
        <w:pStyle w:val="ListParagraph"/>
        <w:ind w:left="1080"/>
        <w:rPr>
          <w:rFonts w:ascii="Arial Narrow" w:hAnsi="Arial Narrow" w:cstheme="minorBidi"/>
          <w:color w:val="1F497D" w:themeColor="dark2"/>
        </w:rPr>
      </w:pPr>
    </w:p>
    <w:p w:rsidR="00CA3AAF" w:rsidRPr="00083917" w:rsidRDefault="00CA3AAF" w:rsidP="00CA3AAF">
      <w:pPr>
        <w:pStyle w:val="ListParagraph"/>
        <w:rPr>
          <w:rFonts w:ascii="Arial Narrow" w:hAnsi="Arial Narrow" w:cstheme="minorBidi"/>
          <w:color w:val="1F497D" w:themeColor="dark2"/>
        </w:rPr>
      </w:pPr>
    </w:p>
    <w:p w:rsidR="00CA3AAF" w:rsidRPr="00083917" w:rsidRDefault="00CA3AAF" w:rsidP="00CA3AAF">
      <w:pPr>
        <w:pStyle w:val="ListParagraph"/>
        <w:ind w:left="1080"/>
        <w:rPr>
          <w:rFonts w:ascii="Arial Narrow" w:hAnsi="Arial Narrow" w:cstheme="minorBidi"/>
          <w:color w:val="1F497D" w:themeColor="dark2"/>
        </w:rPr>
      </w:pPr>
    </w:p>
    <w:p w:rsidR="00CA3AAF" w:rsidRDefault="00CA3AAF" w:rsidP="00CA3AAF">
      <w:pPr>
        <w:pStyle w:val="ListParagraph"/>
        <w:numPr>
          <w:ilvl w:val="0"/>
          <w:numId w:val="5"/>
        </w:numPr>
        <w:rPr>
          <w:rFonts w:ascii="Arial Narrow" w:hAnsi="Arial Narrow"/>
          <w:color w:val="1F497D" w:themeColor="dark2"/>
        </w:rPr>
      </w:pPr>
      <w:r w:rsidRPr="00CA3AAF">
        <w:rPr>
          <w:rFonts w:ascii="Arial Narrow" w:hAnsi="Arial Narrow"/>
          <w:color w:val="1F497D" w:themeColor="dark2"/>
        </w:rPr>
        <w:t>Review and update the Contract Type and Category. Many of the settings are already defaulted to the selections City of Charlotte has identified.</w:t>
      </w:r>
    </w:p>
    <w:p w:rsidR="00CA3AAF" w:rsidRPr="00CA3AAF" w:rsidRDefault="00CA3AAF" w:rsidP="00CA3AAF">
      <w:pPr>
        <w:rPr>
          <w:rFonts w:ascii="Arial Narrow" w:hAnsi="Arial Narrow"/>
          <w:color w:val="1F497D" w:themeColor="dark2"/>
        </w:rPr>
      </w:pPr>
      <w:r w:rsidRPr="00CA3AAF">
        <w:rPr>
          <w:rFonts w:ascii="Arial Narrow" w:hAnsi="Arial Narrow"/>
          <w:color w:val="1F497D" w:themeColor="dark2"/>
        </w:rPr>
        <w:t xml:space="preserve">  </w:t>
      </w:r>
    </w:p>
    <w:p w:rsidR="00CA3AAF" w:rsidRDefault="00CA3AAF" w:rsidP="00CA3AAF">
      <w:pPr>
        <w:pStyle w:val="NoSpacing"/>
        <w:tabs>
          <w:tab w:val="left" w:pos="720"/>
          <w:tab w:val="left" w:pos="1440"/>
          <w:tab w:val="left" w:pos="5040"/>
        </w:tabs>
        <w:rPr>
          <w:rFonts w:ascii="Arial Narrow" w:hAnsi="Arial Narrow"/>
          <w:b/>
          <w:bCs/>
        </w:rPr>
      </w:pPr>
      <w:r w:rsidRPr="00083917">
        <w:rPr>
          <w:rFonts w:ascii="Arial Narrow" w:hAnsi="Arial Narrow"/>
          <w:noProof/>
        </w:rPr>
        <w:lastRenderedPageBreak/>
        <w:drawing>
          <wp:inline distT="0" distB="0" distL="0" distR="0" wp14:anchorId="138AD992" wp14:editId="32657002">
            <wp:extent cx="5943600" cy="3061335"/>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061335"/>
                    </a:xfrm>
                    <a:prstGeom prst="rect">
                      <a:avLst/>
                    </a:prstGeom>
                  </pic:spPr>
                </pic:pic>
              </a:graphicData>
            </a:graphic>
          </wp:inline>
        </w:drawing>
      </w:r>
    </w:p>
    <w:p w:rsidR="00CA3AAF" w:rsidRDefault="00CA3AAF" w:rsidP="00CA3AAF">
      <w:pPr>
        <w:pStyle w:val="NoSpacing"/>
        <w:tabs>
          <w:tab w:val="left" w:pos="720"/>
          <w:tab w:val="left" w:pos="1440"/>
          <w:tab w:val="left" w:pos="5040"/>
        </w:tabs>
        <w:rPr>
          <w:rFonts w:ascii="Arial Narrow" w:hAnsi="Arial Narrow"/>
          <w:b/>
          <w:bCs/>
        </w:rPr>
      </w:pPr>
    </w:p>
    <w:p w:rsidR="00CA3AAF" w:rsidRDefault="00CA3AAF" w:rsidP="00CA3AAF">
      <w:pPr>
        <w:pStyle w:val="ListParagraph"/>
        <w:numPr>
          <w:ilvl w:val="0"/>
          <w:numId w:val="5"/>
        </w:numPr>
        <w:rPr>
          <w:rFonts w:ascii="Arial Narrow" w:hAnsi="Arial Narrow"/>
          <w:color w:val="1F497D" w:themeColor="dark2"/>
        </w:rPr>
      </w:pPr>
      <w:r w:rsidRPr="00CA3AAF">
        <w:rPr>
          <w:rFonts w:ascii="Arial Narrow" w:hAnsi="Arial Narrow"/>
          <w:color w:val="1F497D" w:themeColor="dark2"/>
        </w:rPr>
        <w:t>Review the default audit settings</w:t>
      </w:r>
    </w:p>
    <w:p w:rsidR="00CA3AAF" w:rsidRDefault="00CA3AAF" w:rsidP="00CA3AAF">
      <w:pPr>
        <w:rPr>
          <w:rFonts w:ascii="Arial Narrow" w:hAnsi="Arial Narrow"/>
          <w:color w:val="1F497D" w:themeColor="dark2"/>
        </w:rPr>
      </w:pPr>
      <w:r w:rsidRPr="00083917">
        <w:rPr>
          <w:rFonts w:ascii="Arial Narrow" w:hAnsi="Arial Narrow"/>
          <w:noProof/>
        </w:rPr>
        <w:drawing>
          <wp:inline distT="0" distB="0" distL="0" distR="0" wp14:anchorId="20616150" wp14:editId="20798207">
            <wp:extent cx="5943600" cy="23431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343150"/>
                    </a:xfrm>
                    <a:prstGeom prst="rect">
                      <a:avLst/>
                    </a:prstGeom>
                  </pic:spPr>
                </pic:pic>
              </a:graphicData>
            </a:graphic>
          </wp:inline>
        </w:drawing>
      </w:r>
    </w:p>
    <w:p w:rsidR="00CA3AAF" w:rsidRDefault="00CA3AAF" w:rsidP="00CA3AAF">
      <w:pPr>
        <w:rPr>
          <w:rFonts w:ascii="Arial Narrow" w:hAnsi="Arial Narrow"/>
          <w:color w:val="1F497D" w:themeColor="dark2"/>
        </w:rPr>
      </w:pPr>
    </w:p>
    <w:p w:rsidR="00CA3AAF" w:rsidRDefault="00CA3AAF" w:rsidP="00CA3AAF">
      <w:pPr>
        <w:pStyle w:val="ListParagraph"/>
        <w:numPr>
          <w:ilvl w:val="0"/>
          <w:numId w:val="5"/>
        </w:numPr>
        <w:rPr>
          <w:rFonts w:ascii="Arial Narrow" w:hAnsi="Arial Narrow"/>
          <w:color w:val="1F497D" w:themeColor="dark2"/>
        </w:rPr>
      </w:pPr>
      <w:r w:rsidRPr="00CA3AAF">
        <w:rPr>
          <w:rFonts w:ascii="Arial Narrow" w:hAnsi="Arial Narrow"/>
          <w:color w:val="1F497D" w:themeColor="dark2"/>
        </w:rPr>
        <w:t xml:space="preserve">The option to add commodity codes as well as Contract Documentation can be done as well. Once complete, click Review. </w:t>
      </w:r>
    </w:p>
    <w:p w:rsidR="00CA3AAF" w:rsidRPr="00CA3AAF" w:rsidRDefault="00CA3AAF" w:rsidP="00CA3AAF">
      <w:pPr>
        <w:rPr>
          <w:rFonts w:ascii="Arial Narrow" w:hAnsi="Arial Narrow"/>
          <w:color w:val="1F497D" w:themeColor="dark2"/>
        </w:rPr>
      </w:pPr>
    </w:p>
    <w:p w:rsidR="00CA3AAF" w:rsidRDefault="00CA3AAF" w:rsidP="00CA3AAF">
      <w:pPr>
        <w:rPr>
          <w:rFonts w:ascii="Arial Narrow" w:hAnsi="Arial Narrow"/>
          <w:color w:val="1F497D" w:themeColor="dark2"/>
        </w:rPr>
      </w:pPr>
      <w:r w:rsidRPr="00083917">
        <w:rPr>
          <w:rFonts w:ascii="Arial Narrow" w:hAnsi="Arial Narrow"/>
          <w:noProof/>
        </w:rPr>
        <w:lastRenderedPageBreak/>
        <w:drawing>
          <wp:inline distT="0" distB="0" distL="0" distR="0" wp14:anchorId="1ABEB2AF" wp14:editId="0E02B5B2">
            <wp:extent cx="5943600" cy="30194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019425"/>
                    </a:xfrm>
                    <a:prstGeom prst="rect">
                      <a:avLst/>
                    </a:prstGeom>
                  </pic:spPr>
                </pic:pic>
              </a:graphicData>
            </a:graphic>
          </wp:inline>
        </w:drawing>
      </w:r>
    </w:p>
    <w:p w:rsidR="00CA3AAF" w:rsidRDefault="00CA3AAF" w:rsidP="00CA3AAF">
      <w:pPr>
        <w:pStyle w:val="ListParagraph"/>
        <w:numPr>
          <w:ilvl w:val="0"/>
          <w:numId w:val="5"/>
        </w:numPr>
        <w:rPr>
          <w:rFonts w:ascii="Arial Narrow" w:hAnsi="Arial Narrow"/>
          <w:color w:val="1F497D" w:themeColor="dark2"/>
        </w:rPr>
      </w:pPr>
      <w:r w:rsidRPr="00CA3AAF">
        <w:rPr>
          <w:rFonts w:ascii="Arial Narrow" w:hAnsi="Arial Narrow"/>
          <w:color w:val="1F497D" w:themeColor="dark2"/>
        </w:rPr>
        <w:t>A summary of the contract will appear. You will have an opportunity to Edit if needed or click Save to complete the Contract Lock-In</w:t>
      </w:r>
    </w:p>
    <w:p w:rsidR="00CA3AAF" w:rsidRPr="00CA3AAF" w:rsidRDefault="00CA3AAF" w:rsidP="00CA3AAF">
      <w:pPr>
        <w:rPr>
          <w:rFonts w:ascii="Arial Narrow" w:hAnsi="Arial Narrow"/>
          <w:color w:val="1F497D" w:themeColor="dark2"/>
        </w:rPr>
      </w:pPr>
      <w:r w:rsidRPr="00083917">
        <w:rPr>
          <w:rFonts w:ascii="Arial Narrow" w:hAnsi="Arial Narrow"/>
          <w:noProof/>
        </w:rPr>
        <w:drawing>
          <wp:inline distT="0" distB="0" distL="0" distR="0" wp14:anchorId="1EAFDD8C" wp14:editId="20AD93CE">
            <wp:extent cx="5943600" cy="273939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739390"/>
                    </a:xfrm>
                    <a:prstGeom prst="rect">
                      <a:avLst/>
                    </a:prstGeom>
                  </pic:spPr>
                </pic:pic>
              </a:graphicData>
            </a:graphic>
          </wp:inline>
        </w:drawing>
      </w:r>
    </w:p>
    <w:p w:rsidR="00CA3AAF" w:rsidRDefault="00CA3AAF" w:rsidP="00CA3AAF">
      <w:pPr>
        <w:rPr>
          <w:rFonts w:ascii="Arial Narrow" w:hAnsi="Arial Narrow"/>
          <w:color w:val="1F497D" w:themeColor="dark2"/>
        </w:rPr>
      </w:pPr>
    </w:p>
    <w:p w:rsidR="00CA3AAF" w:rsidRPr="00083917" w:rsidRDefault="00CA3AAF" w:rsidP="00CA3AAF">
      <w:pPr>
        <w:jc w:val="center"/>
        <w:rPr>
          <w:rFonts w:ascii="Arial Narrow" w:hAnsi="Arial Narrow"/>
          <w:b/>
          <w:bCs/>
          <w:color w:val="1F497D" w:themeColor="dark2"/>
          <w:sz w:val="24"/>
          <w:szCs w:val="24"/>
        </w:rPr>
      </w:pPr>
      <w:r w:rsidRPr="00083917">
        <w:rPr>
          <w:rFonts w:ascii="Arial Narrow" w:hAnsi="Arial Narrow"/>
          <w:b/>
          <w:bCs/>
          <w:color w:val="1F497D" w:themeColor="dark2"/>
          <w:sz w:val="24"/>
          <w:szCs w:val="24"/>
        </w:rPr>
        <w:t>The contract is now saved and ready to have payments matched as well as subcontractors added to the contract.</w:t>
      </w:r>
    </w:p>
    <w:p w:rsidR="00CA3AAF" w:rsidRPr="00CA3AAF" w:rsidRDefault="00CA3AAF" w:rsidP="00CA3AAF">
      <w:pPr>
        <w:rPr>
          <w:rFonts w:ascii="Arial Narrow" w:hAnsi="Arial Narrow"/>
          <w:color w:val="1F497D" w:themeColor="dark2"/>
        </w:rPr>
      </w:pPr>
    </w:p>
    <w:p w:rsidR="00761A0D" w:rsidRPr="009C5E15" w:rsidRDefault="00761A0D" w:rsidP="00761A0D">
      <w:pPr>
        <w:rPr>
          <w:b/>
        </w:rPr>
      </w:pPr>
      <w:r w:rsidRPr="009C5E15">
        <w:rPr>
          <w:b/>
        </w:rPr>
        <w:lastRenderedPageBreak/>
        <w:t>7.</w:t>
      </w:r>
      <w:r>
        <w:rPr>
          <w:b/>
        </w:rPr>
        <w:t xml:space="preserve"> Contracts Missing information</w:t>
      </w:r>
    </w:p>
    <w:p w:rsidR="00761A0D" w:rsidRDefault="00761A0D" w:rsidP="00761A0D">
      <w:pPr>
        <w:rPr>
          <w:b/>
          <w:u w:val="single"/>
        </w:rPr>
      </w:pPr>
      <w:r w:rsidRPr="00927251">
        <w:rPr>
          <w:b/>
          <w:u w:val="single"/>
        </w:rPr>
        <w:t xml:space="preserve">Step One </w:t>
      </w:r>
    </w:p>
    <w:p w:rsidR="00761A0D" w:rsidRDefault="00761A0D" w:rsidP="00761A0D">
      <w:r w:rsidRPr="00927251">
        <w:t>From the navigation Menu</w:t>
      </w:r>
      <w:r>
        <w:t xml:space="preserve"> select reporting &gt; Full list</w:t>
      </w:r>
    </w:p>
    <w:p w:rsidR="00761A0D" w:rsidRDefault="00761A0D" w:rsidP="00761A0D">
      <w:r>
        <w:rPr>
          <w:noProof/>
        </w:rPr>
        <w:drawing>
          <wp:inline distT="0" distB="0" distL="0" distR="0" wp14:anchorId="5C193140" wp14:editId="4D833ADE">
            <wp:extent cx="1476375" cy="36851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vigation menu.png"/>
                    <pic:cNvPicPr/>
                  </pic:nvPicPr>
                  <pic:blipFill>
                    <a:blip r:embed="rId37">
                      <a:extLst>
                        <a:ext uri="{28A0092B-C50C-407E-A947-70E740481C1C}">
                          <a14:useLocalDpi xmlns:a14="http://schemas.microsoft.com/office/drawing/2010/main" val="0"/>
                        </a:ext>
                      </a:extLst>
                    </a:blip>
                    <a:stretch>
                      <a:fillRect/>
                    </a:stretch>
                  </pic:blipFill>
                  <pic:spPr>
                    <a:xfrm>
                      <a:off x="0" y="0"/>
                      <a:ext cx="1502041" cy="3749220"/>
                    </a:xfrm>
                    <a:prstGeom prst="rect">
                      <a:avLst/>
                    </a:prstGeom>
                  </pic:spPr>
                </pic:pic>
              </a:graphicData>
            </a:graphic>
          </wp:inline>
        </w:drawing>
      </w:r>
    </w:p>
    <w:p w:rsidR="00761A0D" w:rsidRPr="00401136" w:rsidRDefault="00761A0D" w:rsidP="00761A0D">
      <w:pPr>
        <w:rPr>
          <w:b/>
          <w:u w:val="single"/>
        </w:rPr>
      </w:pPr>
      <w:r w:rsidRPr="00401136">
        <w:rPr>
          <w:b/>
          <w:u w:val="single"/>
        </w:rPr>
        <w:t>Step Two</w:t>
      </w:r>
    </w:p>
    <w:p w:rsidR="00761A0D" w:rsidRDefault="00761A0D" w:rsidP="00761A0D">
      <w:r>
        <w:t xml:space="preserve">Select reporting category &gt; Contracts Maintenance </w:t>
      </w:r>
    </w:p>
    <w:p w:rsidR="00761A0D" w:rsidRDefault="00761A0D" w:rsidP="00761A0D">
      <w:r>
        <w:rPr>
          <w:noProof/>
        </w:rPr>
        <w:drawing>
          <wp:inline distT="0" distB="0" distL="0" distR="0" wp14:anchorId="3E762F97" wp14:editId="570C7EA2">
            <wp:extent cx="5943600" cy="70421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ing category.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704215"/>
                    </a:xfrm>
                    <a:prstGeom prst="rect">
                      <a:avLst/>
                    </a:prstGeom>
                  </pic:spPr>
                </pic:pic>
              </a:graphicData>
            </a:graphic>
          </wp:inline>
        </w:drawing>
      </w:r>
    </w:p>
    <w:p w:rsidR="00761A0D" w:rsidRDefault="00761A0D" w:rsidP="00761A0D"/>
    <w:p w:rsidR="00761A0D" w:rsidRPr="009C5E15" w:rsidRDefault="00761A0D" w:rsidP="00761A0D">
      <w:pPr>
        <w:rPr>
          <w:b/>
          <w:u w:val="single"/>
        </w:rPr>
      </w:pPr>
      <w:r w:rsidRPr="009C5E15">
        <w:rPr>
          <w:b/>
          <w:u w:val="single"/>
        </w:rPr>
        <w:t>Step Three</w:t>
      </w:r>
    </w:p>
    <w:p w:rsidR="00761A0D" w:rsidRDefault="00761A0D" w:rsidP="00761A0D">
      <w:r>
        <w:t>Select &gt; Missing Information on contracts</w:t>
      </w:r>
    </w:p>
    <w:p w:rsidR="00761A0D" w:rsidRDefault="00761A0D" w:rsidP="00761A0D"/>
    <w:p w:rsidR="00761A0D" w:rsidRDefault="00761A0D" w:rsidP="00761A0D">
      <w:r>
        <w:rPr>
          <w:noProof/>
        </w:rPr>
        <w:lastRenderedPageBreak/>
        <w:drawing>
          <wp:inline distT="0" distB="0" distL="0" distR="0" wp14:anchorId="1562F155" wp14:editId="0FD1139D">
            <wp:extent cx="5943600" cy="9359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ssing informaton on contracts.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935990"/>
                    </a:xfrm>
                    <a:prstGeom prst="rect">
                      <a:avLst/>
                    </a:prstGeom>
                  </pic:spPr>
                </pic:pic>
              </a:graphicData>
            </a:graphic>
          </wp:inline>
        </w:drawing>
      </w:r>
    </w:p>
    <w:p w:rsidR="00761A0D" w:rsidRDefault="00761A0D" w:rsidP="00761A0D">
      <w:pPr>
        <w:rPr>
          <w:b/>
        </w:rPr>
      </w:pPr>
      <w:r w:rsidRPr="004C2069">
        <w:rPr>
          <w:b/>
        </w:rPr>
        <w:t>8. Rejected contracts</w:t>
      </w:r>
    </w:p>
    <w:p w:rsidR="00761A0D" w:rsidRDefault="00761A0D" w:rsidP="00761A0D">
      <w:r w:rsidRPr="000825AF">
        <w:t xml:space="preserve">From the contract </w:t>
      </w:r>
      <w:r>
        <w:t>missing information report Find Rejected Contracts run Missing Contract Report</w:t>
      </w:r>
    </w:p>
    <w:p w:rsidR="00761A0D" w:rsidRPr="000825AF" w:rsidRDefault="00761A0D" w:rsidP="00761A0D"/>
    <w:p w:rsidR="00761A0D" w:rsidRPr="00927251" w:rsidRDefault="00761A0D" w:rsidP="00761A0D">
      <w:r>
        <w:rPr>
          <w:noProof/>
        </w:rPr>
        <w:drawing>
          <wp:inline distT="0" distB="0" distL="0" distR="0" wp14:anchorId="0E5C79D5" wp14:editId="0CBA9CD9">
            <wp:extent cx="5943600" cy="2982595"/>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jected Contracts.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2982595"/>
                    </a:xfrm>
                    <a:prstGeom prst="rect">
                      <a:avLst/>
                    </a:prstGeom>
                  </pic:spPr>
                </pic:pic>
              </a:graphicData>
            </a:graphic>
          </wp:inline>
        </w:drawing>
      </w:r>
    </w:p>
    <w:p w:rsidR="00CA3AAF" w:rsidRPr="004D66F0" w:rsidRDefault="00CA3AAF" w:rsidP="00CA3AAF">
      <w:pPr>
        <w:pStyle w:val="NoSpacing"/>
        <w:tabs>
          <w:tab w:val="left" w:pos="720"/>
          <w:tab w:val="left" w:pos="1440"/>
          <w:tab w:val="left" w:pos="5040"/>
        </w:tabs>
        <w:rPr>
          <w:rFonts w:ascii="Arial Narrow" w:hAnsi="Arial Narrow"/>
          <w:b/>
          <w:bCs/>
        </w:rPr>
      </w:pPr>
    </w:p>
    <w:sectPr w:rsidR="00CA3AAF" w:rsidRPr="004D66F0" w:rsidSect="00882072">
      <w:headerReference w:type="even" r:id="rId41"/>
      <w:headerReference w:type="default" r:id="rId42"/>
      <w:footerReference w:type="even" r:id="rId43"/>
      <w:footerReference w:type="default" r:id="rId44"/>
      <w:headerReference w:type="first" r:id="rId45"/>
      <w:footerReference w:type="first" r:id="rId46"/>
      <w:pgSz w:w="12240" w:h="15840"/>
      <w:pgMar w:top="1170" w:right="1440" w:bottom="1800" w:left="1440" w:header="720" w:footer="18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4E2A" w:rsidRDefault="00144E2A" w:rsidP="00C8088E">
      <w:pPr>
        <w:spacing w:after="0" w:line="240" w:lineRule="auto"/>
      </w:pPr>
      <w:r>
        <w:separator/>
      </w:r>
    </w:p>
  </w:endnote>
  <w:endnote w:type="continuationSeparator" w:id="0">
    <w:p w:rsidR="00144E2A" w:rsidRDefault="00144E2A" w:rsidP="00C80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Open Sans">
    <w:altName w:val="Segoe U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24C" w:rsidRDefault="001362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897BD5">
      <w:trPr>
        <w:trHeight w:hRule="exact" w:val="115"/>
        <w:jc w:val="center"/>
      </w:trPr>
      <w:tc>
        <w:tcPr>
          <w:tcW w:w="4686" w:type="dxa"/>
          <w:shd w:val="clear" w:color="auto" w:fill="4F81BD" w:themeFill="accent1"/>
          <w:tcMar>
            <w:top w:w="0" w:type="dxa"/>
            <w:bottom w:w="0" w:type="dxa"/>
          </w:tcMar>
        </w:tcPr>
        <w:p w:rsidR="00897BD5" w:rsidRDefault="00897BD5">
          <w:pPr>
            <w:pStyle w:val="Header"/>
            <w:tabs>
              <w:tab w:val="clear" w:pos="4680"/>
              <w:tab w:val="clear" w:pos="9360"/>
            </w:tabs>
            <w:rPr>
              <w:caps/>
              <w:sz w:val="18"/>
            </w:rPr>
          </w:pPr>
        </w:p>
      </w:tc>
      <w:tc>
        <w:tcPr>
          <w:tcW w:w="4674" w:type="dxa"/>
          <w:shd w:val="clear" w:color="auto" w:fill="4F81BD" w:themeFill="accent1"/>
          <w:tcMar>
            <w:top w:w="0" w:type="dxa"/>
            <w:bottom w:w="0" w:type="dxa"/>
          </w:tcMar>
        </w:tcPr>
        <w:p w:rsidR="00897BD5" w:rsidRDefault="00897BD5">
          <w:pPr>
            <w:pStyle w:val="Header"/>
            <w:tabs>
              <w:tab w:val="clear" w:pos="4680"/>
              <w:tab w:val="clear" w:pos="9360"/>
            </w:tabs>
            <w:jc w:val="right"/>
            <w:rPr>
              <w:caps/>
              <w:sz w:val="18"/>
            </w:rPr>
          </w:pPr>
        </w:p>
      </w:tc>
    </w:tr>
    <w:tr w:rsidR="00897BD5">
      <w:trPr>
        <w:jc w:val="center"/>
      </w:trPr>
      <w:tc>
        <w:tcPr>
          <w:tcW w:w="4686" w:type="dxa"/>
          <w:shd w:val="clear" w:color="auto" w:fill="auto"/>
          <w:vAlign w:val="center"/>
        </w:tcPr>
        <w:p w:rsidR="00897BD5" w:rsidRDefault="00897BD5">
          <w:pPr>
            <w:pStyle w:val="Footer"/>
            <w:tabs>
              <w:tab w:val="clear" w:pos="4680"/>
              <w:tab w:val="clear" w:pos="9360"/>
            </w:tabs>
            <w:rPr>
              <w:caps/>
              <w:color w:val="808080" w:themeColor="background1" w:themeShade="80"/>
              <w:sz w:val="18"/>
              <w:szCs w:val="18"/>
            </w:rPr>
          </w:pPr>
        </w:p>
      </w:tc>
      <w:tc>
        <w:tcPr>
          <w:tcW w:w="4674" w:type="dxa"/>
          <w:shd w:val="clear" w:color="auto" w:fill="auto"/>
          <w:vAlign w:val="center"/>
        </w:tcPr>
        <w:p w:rsidR="00897BD5" w:rsidRDefault="00897BD5">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13737F">
            <w:rPr>
              <w:caps/>
              <w:noProof/>
              <w:color w:val="808080" w:themeColor="background1" w:themeShade="80"/>
              <w:sz w:val="18"/>
              <w:szCs w:val="18"/>
            </w:rPr>
            <w:t>2</w:t>
          </w:r>
          <w:r>
            <w:rPr>
              <w:caps/>
              <w:noProof/>
              <w:color w:val="808080" w:themeColor="background1" w:themeShade="80"/>
              <w:sz w:val="18"/>
              <w:szCs w:val="18"/>
            </w:rPr>
            <w:fldChar w:fldCharType="end"/>
          </w:r>
        </w:p>
      </w:tc>
    </w:tr>
  </w:tbl>
  <w:p w:rsidR="0013624C" w:rsidRDefault="001362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24C" w:rsidRDefault="001362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4E2A" w:rsidRDefault="00144E2A" w:rsidP="00C8088E">
      <w:pPr>
        <w:spacing w:after="0" w:line="240" w:lineRule="auto"/>
      </w:pPr>
      <w:r>
        <w:separator/>
      </w:r>
    </w:p>
  </w:footnote>
  <w:footnote w:type="continuationSeparator" w:id="0">
    <w:p w:rsidR="00144E2A" w:rsidRDefault="00144E2A" w:rsidP="00C808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24C" w:rsidRDefault="001362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088E" w:rsidRDefault="00C8088E">
    <w:pPr>
      <w:pStyle w:val="Header"/>
    </w:pPr>
  </w:p>
  <w:tbl>
    <w:tblPr>
      <w:tblStyle w:val="TableGrid"/>
      <w:tblW w:w="10080" w:type="dxa"/>
      <w:tblBorders>
        <w:top w:val="none" w:sz="0" w:space="0" w:color="auto"/>
        <w:left w:val="none" w:sz="0" w:space="0" w:color="auto"/>
        <w:bottom w:val="single" w:sz="18" w:space="0" w:color="EBC053"/>
        <w:right w:val="none" w:sz="0" w:space="0" w:color="auto"/>
        <w:insideH w:val="none" w:sz="0" w:space="0" w:color="auto"/>
        <w:insideV w:val="none" w:sz="0" w:space="0" w:color="auto"/>
      </w:tblBorders>
      <w:tblLook w:val="04A0" w:firstRow="1" w:lastRow="0" w:firstColumn="1" w:lastColumn="0" w:noHBand="0" w:noVBand="1"/>
    </w:tblPr>
    <w:tblGrid>
      <w:gridCol w:w="4721"/>
      <w:gridCol w:w="5359"/>
    </w:tblGrid>
    <w:tr w:rsidR="00C8088E" w:rsidTr="000B609C">
      <w:tc>
        <w:tcPr>
          <w:tcW w:w="4721" w:type="dxa"/>
        </w:tcPr>
        <w:p w:rsidR="00C8088E" w:rsidRDefault="00B604C5" w:rsidP="00C8088E">
          <w:pPr>
            <w:pStyle w:val="Header"/>
          </w:pPr>
          <w:r w:rsidRPr="00B604C5">
            <w:rPr>
              <w:noProof/>
            </w:rPr>
            <w:drawing>
              <wp:inline distT="0" distB="0" distL="0" distR="0" wp14:anchorId="58797C66" wp14:editId="3E3513AA">
                <wp:extent cx="2309811" cy="539750"/>
                <wp:effectExtent l="0" t="0" r="0" b="0"/>
                <wp:docPr id="40" name="Picture 4">
                  <a:extLst xmlns:a="http://schemas.openxmlformats.org/drawingml/2006/main">
                    <a:ext uri="{FF2B5EF4-FFF2-40B4-BE49-F238E27FC236}">
                      <a16:creationId xmlns:a16="http://schemas.microsoft.com/office/drawing/2014/main" id="{F2E04FF4-526C-4A05-846F-D0D0196D39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2E04FF4-526C-4A05-846F-D0D0196D395C}"/>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360" cy="540813"/>
                        </a:xfrm>
                        <a:prstGeom prst="rect">
                          <a:avLst/>
                        </a:prstGeom>
                      </pic:spPr>
                    </pic:pic>
                  </a:graphicData>
                </a:graphic>
              </wp:inline>
            </w:drawing>
          </w:r>
        </w:p>
      </w:tc>
      <w:tc>
        <w:tcPr>
          <w:tcW w:w="5359" w:type="dxa"/>
        </w:tcPr>
        <w:p w:rsidR="000B609C" w:rsidRPr="000B609C" w:rsidRDefault="000B609C" w:rsidP="00882072">
          <w:pPr>
            <w:pStyle w:val="Header"/>
            <w:tabs>
              <w:tab w:val="clear" w:pos="4680"/>
            </w:tabs>
            <w:jc w:val="right"/>
            <w:rPr>
              <w:rFonts w:ascii="Arial" w:hAnsi="Arial" w:cs="Arial"/>
              <w:b/>
              <w:bCs/>
              <w:color w:val="000000"/>
              <w:sz w:val="20"/>
              <w:szCs w:val="20"/>
            </w:rPr>
          </w:pPr>
          <w:r w:rsidRPr="000B609C">
            <w:rPr>
              <w:rFonts w:ascii="Arial" w:hAnsi="Arial" w:cs="Arial"/>
              <w:b/>
              <w:bCs/>
              <w:color w:val="000000"/>
              <w:sz w:val="20"/>
              <w:szCs w:val="20"/>
            </w:rPr>
            <w:t xml:space="preserve">CONTRACT COMPLIANCE </w:t>
          </w:r>
        </w:p>
        <w:p w:rsidR="00C8088E" w:rsidRPr="000B609C" w:rsidRDefault="000B609C" w:rsidP="00882072">
          <w:pPr>
            <w:pStyle w:val="Header"/>
            <w:tabs>
              <w:tab w:val="clear" w:pos="4680"/>
            </w:tabs>
            <w:jc w:val="right"/>
            <w:rPr>
              <w:b/>
              <w:sz w:val="24"/>
              <w:szCs w:val="24"/>
            </w:rPr>
          </w:pPr>
          <w:bookmarkStart w:id="0" w:name="_GoBack"/>
          <w:bookmarkEnd w:id="0"/>
          <w:r w:rsidRPr="000B609C">
            <w:rPr>
              <w:rFonts w:ascii="Arial" w:hAnsi="Arial" w:cs="Arial"/>
              <w:b/>
              <w:bCs/>
              <w:color w:val="000000"/>
              <w:sz w:val="20"/>
              <w:szCs w:val="20"/>
            </w:rPr>
            <w:t>MONTHLY CONTRACT MONITORING CHECKLIST</w:t>
          </w:r>
        </w:p>
      </w:tc>
    </w:tr>
  </w:tbl>
  <w:p w:rsidR="00C8088E" w:rsidRDefault="00C808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24C" w:rsidRDefault="001362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D4665"/>
    <w:multiLevelType w:val="hybridMultilevel"/>
    <w:tmpl w:val="10C828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D650CA6"/>
    <w:multiLevelType w:val="hybridMultilevel"/>
    <w:tmpl w:val="10C828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14B1465"/>
    <w:multiLevelType w:val="hybridMultilevel"/>
    <w:tmpl w:val="D2269F6A"/>
    <w:lvl w:ilvl="0" w:tplc="B7860E9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585A28"/>
    <w:multiLevelType w:val="hybridMultilevel"/>
    <w:tmpl w:val="F29A90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BC5E67"/>
    <w:multiLevelType w:val="hybridMultilevel"/>
    <w:tmpl w:val="10C828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EF271A8"/>
    <w:multiLevelType w:val="hybridMultilevel"/>
    <w:tmpl w:val="00A034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E559E7"/>
    <w:multiLevelType w:val="hybridMultilevel"/>
    <w:tmpl w:val="8E78F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7E520F"/>
    <w:multiLevelType w:val="hybridMultilevel"/>
    <w:tmpl w:val="D2269F6A"/>
    <w:lvl w:ilvl="0" w:tplc="B7860E9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C7374FB"/>
    <w:multiLevelType w:val="hybridMultilevel"/>
    <w:tmpl w:val="10C828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DFF5A8C"/>
    <w:multiLevelType w:val="hybridMultilevel"/>
    <w:tmpl w:val="E7A2B6CE"/>
    <w:lvl w:ilvl="0" w:tplc="A5DC7402">
      <w:numFmt w:val="bullet"/>
      <w:lvlText w:val="•"/>
      <w:lvlJc w:val="left"/>
      <w:pPr>
        <w:ind w:left="1440" w:hanging="72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18B359A"/>
    <w:multiLevelType w:val="hybridMultilevel"/>
    <w:tmpl w:val="0D3E4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D471CE"/>
    <w:multiLevelType w:val="hybridMultilevel"/>
    <w:tmpl w:val="CDBE6DD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876BEF"/>
    <w:multiLevelType w:val="hybridMultilevel"/>
    <w:tmpl w:val="10C828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EE730F2"/>
    <w:multiLevelType w:val="hybridMultilevel"/>
    <w:tmpl w:val="10C828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F3A3CD5"/>
    <w:multiLevelType w:val="hybridMultilevel"/>
    <w:tmpl w:val="091610AE"/>
    <w:lvl w:ilvl="0" w:tplc="A5DC7402">
      <w:numFmt w:val="bullet"/>
      <w:lvlText w:val="•"/>
      <w:lvlJc w:val="left"/>
      <w:pPr>
        <w:ind w:left="2160" w:hanging="720"/>
      </w:pPr>
      <w:rPr>
        <w:rFonts w:ascii="Calibri" w:eastAsiaTheme="minorEastAsia"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0D25090"/>
    <w:multiLevelType w:val="hybridMultilevel"/>
    <w:tmpl w:val="F866F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2E73E1"/>
    <w:multiLevelType w:val="hybridMultilevel"/>
    <w:tmpl w:val="9426DBF2"/>
    <w:lvl w:ilvl="0" w:tplc="A5DC7402">
      <w:numFmt w:val="bullet"/>
      <w:lvlText w:val="•"/>
      <w:lvlJc w:val="left"/>
      <w:pPr>
        <w:ind w:left="144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663654"/>
    <w:multiLevelType w:val="hybridMultilevel"/>
    <w:tmpl w:val="10C828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B732254"/>
    <w:multiLevelType w:val="hybridMultilevel"/>
    <w:tmpl w:val="10C828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E6A1AD6"/>
    <w:multiLevelType w:val="hybridMultilevel"/>
    <w:tmpl w:val="80769CA6"/>
    <w:lvl w:ilvl="0" w:tplc="A5DC7402">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23E14FC"/>
    <w:multiLevelType w:val="hybridMultilevel"/>
    <w:tmpl w:val="1DA23CB2"/>
    <w:lvl w:ilvl="0" w:tplc="7A767B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1"/>
  </w:num>
  <w:num w:numId="3">
    <w:abstractNumId w:val="5"/>
  </w:num>
  <w:num w:numId="4">
    <w:abstractNumId w:val="6"/>
  </w:num>
  <w:num w:numId="5">
    <w:abstractNumId w:val="3"/>
  </w:num>
  <w:num w:numId="6">
    <w:abstractNumId w:val="10"/>
  </w:num>
  <w:num w:numId="7">
    <w:abstractNumId w:val="9"/>
  </w:num>
  <w:num w:numId="8">
    <w:abstractNumId w:val="16"/>
  </w:num>
  <w:num w:numId="9">
    <w:abstractNumId w:val="14"/>
  </w:num>
  <w:num w:numId="10">
    <w:abstractNumId w:val="19"/>
  </w:num>
  <w:num w:numId="11">
    <w:abstractNumId w:val="20"/>
  </w:num>
  <w:num w:numId="12">
    <w:abstractNumId w:val="7"/>
  </w:num>
  <w:num w:numId="13">
    <w:abstractNumId w:val="2"/>
  </w:num>
  <w:num w:numId="14">
    <w:abstractNumId w:val="12"/>
  </w:num>
  <w:num w:numId="15">
    <w:abstractNumId w:val="0"/>
  </w:num>
  <w:num w:numId="16">
    <w:abstractNumId w:val="13"/>
  </w:num>
  <w:num w:numId="17">
    <w:abstractNumId w:val="8"/>
  </w:num>
  <w:num w:numId="18">
    <w:abstractNumId w:val="17"/>
  </w:num>
  <w:num w:numId="19">
    <w:abstractNumId w:val="18"/>
  </w:num>
  <w:num w:numId="20">
    <w:abstractNumId w:val="1"/>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A04"/>
    <w:rsid w:val="000B5E64"/>
    <w:rsid w:val="000B609C"/>
    <w:rsid w:val="001008B1"/>
    <w:rsid w:val="0013624C"/>
    <w:rsid w:val="0013737F"/>
    <w:rsid w:val="00144E2A"/>
    <w:rsid w:val="00147E18"/>
    <w:rsid w:val="00194904"/>
    <w:rsid w:val="001F4777"/>
    <w:rsid w:val="00232293"/>
    <w:rsid w:val="00277AE2"/>
    <w:rsid w:val="002A042E"/>
    <w:rsid w:val="003301D2"/>
    <w:rsid w:val="003476C5"/>
    <w:rsid w:val="00422358"/>
    <w:rsid w:val="00434A04"/>
    <w:rsid w:val="004D1898"/>
    <w:rsid w:val="004D66F0"/>
    <w:rsid w:val="00554A2B"/>
    <w:rsid w:val="00562F91"/>
    <w:rsid w:val="00573204"/>
    <w:rsid w:val="00586309"/>
    <w:rsid w:val="00617C15"/>
    <w:rsid w:val="00695E32"/>
    <w:rsid w:val="006E7AAC"/>
    <w:rsid w:val="00761A0D"/>
    <w:rsid w:val="007F1F46"/>
    <w:rsid w:val="00802DB0"/>
    <w:rsid w:val="00882072"/>
    <w:rsid w:val="00897BD5"/>
    <w:rsid w:val="008F2E38"/>
    <w:rsid w:val="00960B55"/>
    <w:rsid w:val="009B05A0"/>
    <w:rsid w:val="009E4360"/>
    <w:rsid w:val="009E77E6"/>
    <w:rsid w:val="00A102E5"/>
    <w:rsid w:val="00A53360"/>
    <w:rsid w:val="00A72370"/>
    <w:rsid w:val="00A80ABA"/>
    <w:rsid w:val="00B11CED"/>
    <w:rsid w:val="00B419CD"/>
    <w:rsid w:val="00B604C5"/>
    <w:rsid w:val="00BC7C3E"/>
    <w:rsid w:val="00C25868"/>
    <w:rsid w:val="00C60082"/>
    <w:rsid w:val="00C8088E"/>
    <w:rsid w:val="00CA3AAF"/>
    <w:rsid w:val="00CB06FE"/>
    <w:rsid w:val="00CC4337"/>
    <w:rsid w:val="00CE5DE0"/>
    <w:rsid w:val="00D43896"/>
    <w:rsid w:val="00DC49A2"/>
    <w:rsid w:val="00E14EB2"/>
    <w:rsid w:val="00E4449E"/>
    <w:rsid w:val="00E93E18"/>
    <w:rsid w:val="00EA5BCF"/>
    <w:rsid w:val="00ED2E33"/>
    <w:rsid w:val="00F405AB"/>
    <w:rsid w:val="00FB731B"/>
    <w:rsid w:val="00FE63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8F31F27-6B85-4CAB-9460-3B0E5EED4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34A04"/>
    <w:pPr>
      <w:spacing w:after="0" w:line="240" w:lineRule="auto"/>
    </w:pPr>
  </w:style>
  <w:style w:type="paragraph" w:styleId="BalloonText">
    <w:name w:val="Balloon Text"/>
    <w:basedOn w:val="Normal"/>
    <w:link w:val="BalloonTextChar"/>
    <w:uiPriority w:val="99"/>
    <w:semiHidden/>
    <w:unhideWhenUsed/>
    <w:rsid w:val="00434A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4A04"/>
    <w:rPr>
      <w:rFonts w:ascii="Tahoma" w:hAnsi="Tahoma" w:cs="Tahoma"/>
      <w:sz w:val="16"/>
      <w:szCs w:val="16"/>
    </w:rPr>
  </w:style>
  <w:style w:type="table" w:styleId="TableGrid">
    <w:name w:val="Table Grid"/>
    <w:basedOn w:val="TableNormal"/>
    <w:uiPriority w:val="59"/>
    <w:rsid w:val="009B05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808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088E"/>
  </w:style>
  <w:style w:type="paragraph" w:styleId="Footer">
    <w:name w:val="footer"/>
    <w:basedOn w:val="Normal"/>
    <w:link w:val="FooterChar"/>
    <w:uiPriority w:val="99"/>
    <w:unhideWhenUsed/>
    <w:rsid w:val="00C808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088E"/>
  </w:style>
  <w:style w:type="paragraph" w:styleId="NormalWeb">
    <w:name w:val="Normal (Web)"/>
    <w:basedOn w:val="Normal"/>
    <w:uiPriority w:val="99"/>
    <w:semiHidden/>
    <w:unhideWhenUsed/>
    <w:rsid w:val="00B604C5"/>
    <w:pPr>
      <w:spacing w:after="15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A3AAF"/>
    <w:pPr>
      <w:spacing w:after="0" w:line="240" w:lineRule="auto"/>
      <w:ind w:left="720"/>
    </w:pPr>
    <w:rPr>
      <w:rFonts w:ascii="Times New Roman" w:eastAsiaTheme="minorHAnsi" w:hAnsi="Times New Roman" w:cs="Times New Roman"/>
      <w:sz w:val="24"/>
      <w:szCs w:val="24"/>
    </w:rPr>
  </w:style>
  <w:style w:type="character" w:customStyle="1" w:styleId="NoSpacingChar">
    <w:name w:val="No Spacing Char"/>
    <w:basedOn w:val="DefaultParagraphFont"/>
    <w:link w:val="NoSpacing"/>
    <w:uiPriority w:val="1"/>
    <w:rsid w:val="001362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982451">
      <w:bodyDiv w:val="1"/>
      <w:marLeft w:val="0"/>
      <w:marRight w:val="0"/>
      <w:marTop w:val="0"/>
      <w:marBottom w:val="0"/>
      <w:divBdr>
        <w:top w:val="none" w:sz="0" w:space="0" w:color="auto"/>
        <w:left w:val="none" w:sz="0" w:space="0" w:color="auto"/>
        <w:bottom w:val="none" w:sz="0" w:space="0" w:color="auto"/>
        <w:right w:val="none" w:sz="0" w:space="0" w:color="auto"/>
      </w:divBdr>
    </w:div>
    <w:div w:id="1695686295">
      <w:bodyDiv w:val="1"/>
      <w:marLeft w:val="0"/>
      <w:marRight w:val="0"/>
      <w:marTop w:val="0"/>
      <w:marBottom w:val="0"/>
      <w:divBdr>
        <w:top w:val="none" w:sz="0" w:space="0" w:color="auto"/>
        <w:left w:val="none" w:sz="0" w:space="0" w:color="auto"/>
        <w:bottom w:val="none" w:sz="0" w:space="0" w:color="auto"/>
        <w:right w:val="none" w:sz="0" w:space="0" w:color="auto"/>
      </w:divBdr>
      <w:divsChild>
        <w:div w:id="530731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eader" Target="header2.xml"/><Relationship Id="rId47" Type="http://schemas.openxmlformats.org/officeDocument/2006/relationships/fontTable" Target="fontTable.xml"/><Relationship Id="rId50" Type="http://schemas.openxmlformats.org/officeDocument/2006/relationships/customXml" Target="../customXml/item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customXml" Target="../customXml/item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customXml" Target="../customXml/item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oter" Target="footer3.xml"/><Relationship Id="rId20" Type="http://schemas.openxmlformats.org/officeDocument/2006/relationships/image" Target="media/image14.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18312B2BCCB342B8F5CBAC592B3AD8" ma:contentTypeVersion="2" ma:contentTypeDescription="Create a new document." ma:contentTypeScope="" ma:versionID="ac39ef89a92a3e0f45e949149aa0f73c">
  <xsd:schema xmlns:xsd="http://www.w3.org/2001/XMLSchema" xmlns:xs="http://www.w3.org/2001/XMLSchema" xmlns:p="http://schemas.microsoft.com/office/2006/metadata/properties" xmlns:ns1="http://schemas.microsoft.com/sharepoint/v3" xmlns:ns2="e1b140fb-3729-4e09-bcf0-b7f30472e2ab" targetNamespace="http://schemas.microsoft.com/office/2006/metadata/properties" ma:root="true" ma:fieldsID="98e8850554d6b5e422bd27e5a16127ce" ns1:_="" ns2:_="">
    <xsd:import namespace="http://schemas.microsoft.com/sharepoint/v3"/>
    <xsd:import namespace="e1b140fb-3729-4e09-bcf0-b7f30472e2ab"/>
    <xsd:element name="properties">
      <xsd:complexType>
        <xsd:sequence>
          <xsd:element name="documentManagement">
            <xsd:complexType>
              <xsd:all>
                <xsd:element ref="ns1:PublishingStartDate" minOccurs="0"/>
                <xsd:element ref="ns1:PublishingExpirationDate" minOccurs="0"/>
                <xsd:element ref="ns2: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1b140fb-3729-4e09-bcf0-b7f30472e2ab" elementFormDefault="qualified">
    <xsd:import namespace="http://schemas.microsoft.com/office/2006/documentManagement/types"/>
    <xsd:import namespace="http://schemas.microsoft.com/office/infopath/2007/PartnerControls"/>
    <xsd:element name="Document_x0020_Type" ma:index="10" nillable="true" ma:displayName="Document Type" ma:format="Dropdown" ma:internalName="Document_x0020_Type">
      <xsd:simpleType>
        <xsd:restriction base="dms:Choice">
          <xsd:enumeration value="Construction Form"/>
          <xsd:enumeration value="Report"/>
          <xsd:enumeration value="Policy"/>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_x0020_Type xmlns="e1b140fb-3729-4e09-bcf0-b7f30472e2ab" xsi:nil="tru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CCE826F-06B6-4963-BB14-7B569937274D}"/>
</file>

<file path=customXml/itemProps2.xml><?xml version="1.0" encoding="utf-8"?>
<ds:datastoreItem xmlns:ds="http://schemas.openxmlformats.org/officeDocument/2006/customXml" ds:itemID="{11C0059B-9448-4AC0-AD0F-E858B41DA726}"/>
</file>

<file path=customXml/itemProps3.xml><?xml version="1.0" encoding="utf-8"?>
<ds:datastoreItem xmlns:ds="http://schemas.openxmlformats.org/officeDocument/2006/customXml" ds:itemID="{DC9873B8-7232-4875-B492-9B1D6D9A3D6E}"/>
</file>

<file path=docProps/app.xml><?xml version="1.0" encoding="utf-8"?>
<Properties xmlns="http://schemas.openxmlformats.org/officeDocument/2006/extended-properties" xmlns:vt="http://schemas.openxmlformats.org/officeDocument/2006/docPropsVTypes">
  <Template>Normal</Template>
  <TotalTime>0</TotalTime>
  <Pages>19</Pages>
  <Words>1570</Words>
  <Characters>8949</Characters>
  <Application>Microsoft Office Word</Application>
  <DocSecurity>4</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Contract_Compliance_Audit_Management</dc:title>
  <dc:creator>Vicky</dc:creator>
  <cp:lastModifiedBy>Draughn, Venesia</cp:lastModifiedBy>
  <cp:revision>2</cp:revision>
  <cp:lastPrinted>2019-07-15T22:53:00Z</cp:lastPrinted>
  <dcterms:created xsi:type="dcterms:W3CDTF">2020-04-07T21:09:00Z</dcterms:created>
  <dcterms:modified xsi:type="dcterms:W3CDTF">2020-04-07T21:09:00Z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0x0101006C18312B2BCCB342B8F5CBAC592B3AD8</vt:lpwstr>
  </property>
</Properties>
</file>